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D542" w14:textId="21C58260" w:rsidR="00136279" w:rsidRDefault="00136279" w:rsidP="00136279">
      <w:pPr>
        <w:spacing w:line="360" w:lineRule="auto"/>
        <w:rPr>
          <w:b/>
        </w:rPr>
      </w:pPr>
    </w:p>
    <w:p w14:paraId="20B5B989" w14:textId="3535D5AA" w:rsidR="00AD147A" w:rsidRDefault="00AD147A" w:rsidP="0083111D">
      <w:pPr>
        <w:spacing w:line="360" w:lineRule="auto"/>
        <w:rPr>
          <w:b/>
        </w:rPr>
      </w:pPr>
      <w:r>
        <w:rPr>
          <w:b/>
        </w:rPr>
        <w:t>AMHP/ DSN Bed Escalation pathway</w:t>
      </w:r>
    </w:p>
    <w:p w14:paraId="1F874399" w14:textId="5B476162" w:rsidR="00AD147A" w:rsidRPr="00AD147A" w:rsidRDefault="00AD147A" w:rsidP="00AD147A">
      <w:pPr>
        <w:spacing w:line="360" w:lineRule="auto"/>
        <w:jc w:val="center"/>
        <w:rPr>
          <w:b/>
        </w:rPr>
      </w:pPr>
      <w:r w:rsidRPr="00E95114">
        <w:rPr>
          <w:b/>
          <w:noProof/>
          <w:sz w:val="22"/>
          <w:szCs w:val="22"/>
          <w:lang w:eastAsia="en-GB"/>
        </w:rPr>
        <w:drawing>
          <wp:inline distT="0" distB="0" distL="0" distR="0" wp14:anchorId="52FDCC97" wp14:editId="4F098633">
            <wp:extent cx="9396483" cy="4851779"/>
            <wp:effectExtent l="38100" t="0" r="71755" b="63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1625C5">
        <w:rPr>
          <w:b/>
        </w:rPr>
        <w:t xml:space="preserve"> </w:t>
      </w:r>
    </w:p>
    <w:sectPr w:rsidR="00AD147A" w:rsidRPr="00AD147A" w:rsidSect="00AD147A">
      <w:headerReference w:type="even" r:id="rId13"/>
      <w:headerReference w:type="default" r:id="rId14"/>
      <w:footerReference w:type="even" r:id="rId15"/>
      <w:footerReference w:type="default" r:id="rId16"/>
      <w:headerReference w:type="first" r:id="rId17"/>
      <w:footerReference w:type="first" r:id="rId18"/>
      <w:pgSz w:w="16840" w:h="11900" w:orient="landscape"/>
      <w:pgMar w:top="1134"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80974" w14:textId="77777777" w:rsidR="00C1095E" w:rsidRDefault="00C1095E" w:rsidP="00F92EE8">
      <w:r>
        <w:separator/>
      </w:r>
    </w:p>
  </w:endnote>
  <w:endnote w:type="continuationSeparator" w:id="0">
    <w:p w14:paraId="4D9D7892" w14:textId="77777777" w:rsidR="00C1095E" w:rsidRDefault="00C1095E" w:rsidP="00F9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5F9F" w14:textId="77777777" w:rsidR="00844B77" w:rsidRDefault="00844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5564" w14:textId="53A4A792" w:rsidR="000C6383" w:rsidRPr="00F92EE8" w:rsidRDefault="00AD147A" w:rsidP="75CD25CD">
    <w:pPr>
      <w:pStyle w:val="Footer"/>
      <w:rPr>
        <w:sz w:val="16"/>
        <w:szCs w:val="16"/>
      </w:rPr>
    </w:pPr>
    <w:r>
      <w:rPr>
        <w:sz w:val="16"/>
        <w:szCs w:val="16"/>
      </w:rPr>
      <w:t>AMHP/ DSN Bed escalation pathway</w:t>
    </w:r>
    <w:r w:rsidR="0083111D">
      <w:rPr>
        <w:sz w:val="16"/>
        <w:szCs w:val="16"/>
      </w:rPr>
      <w:t xml:space="preserve">/ </w:t>
    </w:r>
    <w:r w:rsidR="00844B77">
      <w:rPr>
        <w:sz w:val="16"/>
        <w:szCs w:val="16"/>
      </w:rPr>
      <w:t xml:space="preserve">April </w:t>
    </w:r>
    <w:r w:rsidR="006A7A22">
      <w:rPr>
        <w:sz w:val="16"/>
        <w:szCs w:val="16"/>
      </w:rPr>
      <w:t>19</w:t>
    </w:r>
    <w:r w:rsidR="000C6383">
      <w:rPr>
        <w:sz w:val="16"/>
      </w:rPr>
      <w:tab/>
    </w:r>
    <w:r w:rsidR="000C6383">
      <w:rPr>
        <w:sz w:val="16"/>
      </w:rPr>
      <w:tab/>
    </w:r>
    <w:r w:rsidR="000C6383">
      <w:rPr>
        <w:sz w:val="16"/>
      </w:rPr>
      <w:tab/>
    </w:r>
    <w:r w:rsidR="000C6383">
      <w:rPr>
        <w:sz w:val="16"/>
      </w:rPr>
      <w:tab/>
    </w:r>
    <w:r w:rsidR="000C6383">
      <w:rPr>
        <w:sz w:val="16"/>
      </w:rPr>
      <w:tab/>
    </w:r>
    <w:r w:rsidR="000C6383">
      <w:rPr>
        <w:sz w:val="16"/>
      </w:rPr>
      <w:tab/>
    </w:r>
    <w:r w:rsidR="000C6383">
      <w:rPr>
        <w:sz w:val="16"/>
      </w:rPr>
      <w:tab/>
    </w:r>
    <w:r w:rsidR="000C6383">
      <w:rPr>
        <w:sz w:val="16"/>
      </w:rPr>
      <w:tab/>
    </w:r>
    <w:r w:rsidR="000C6383">
      <w:rPr>
        <w:sz w:val="16"/>
      </w:rPr>
      <w:tab/>
    </w:r>
    <w:r w:rsidR="000C6383" w:rsidRPr="75CD25CD">
      <w:rPr>
        <w:noProof/>
        <w:sz w:val="16"/>
        <w:szCs w:val="16"/>
      </w:rPr>
      <w:fldChar w:fldCharType="begin"/>
    </w:r>
    <w:r w:rsidR="000C6383">
      <w:rPr>
        <w:sz w:val="16"/>
      </w:rPr>
      <w:instrText xml:space="preserve"> PAGE  \* MERGEFORMAT </w:instrText>
    </w:r>
    <w:r w:rsidR="000C6383" w:rsidRPr="75CD25CD">
      <w:rPr>
        <w:sz w:val="16"/>
      </w:rPr>
      <w:fldChar w:fldCharType="separate"/>
    </w:r>
    <w:r w:rsidR="005F7D65" w:rsidRPr="005F7D65">
      <w:rPr>
        <w:noProof/>
        <w:sz w:val="16"/>
        <w:szCs w:val="16"/>
      </w:rPr>
      <w:t>1</w:t>
    </w:r>
    <w:r w:rsidR="000C6383" w:rsidRPr="75CD25CD">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EBDD" w14:textId="77777777" w:rsidR="00844B77" w:rsidRDefault="0084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DD164" w14:textId="77777777" w:rsidR="00C1095E" w:rsidRDefault="00C1095E" w:rsidP="00F92EE8">
      <w:r>
        <w:separator/>
      </w:r>
    </w:p>
  </w:footnote>
  <w:footnote w:type="continuationSeparator" w:id="0">
    <w:p w14:paraId="0EF3FF49" w14:textId="77777777" w:rsidR="00C1095E" w:rsidRDefault="00C1095E" w:rsidP="00F9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5141" w14:textId="03AAA239" w:rsidR="000C6383" w:rsidRDefault="000C6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B9DE" w14:textId="21FD2953" w:rsidR="000C6383" w:rsidRDefault="000C6383" w:rsidP="00A73020">
    <w:pPr>
      <w:pStyle w:val="Header"/>
    </w:pPr>
    <w:r>
      <w:tab/>
      <w:t xml:space="preserve">                         </w:t>
    </w:r>
    <w:r w:rsidR="00A1551C">
      <w:rPr>
        <w:noProof/>
      </w:rPr>
      <w:drawing>
        <wp:inline distT="0" distB="0" distL="0" distR="0" wp14:anchorId="156BE9C6" wp14:editId="2744E558">
          <wp:extent cx="8080260" cy="8343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5734" cy="8483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8E1F" w14:textId="0F5D26EA" w:rsidR="000C6383" w:rsidRDefault="000C6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3EF"/>
    <w:multiLevelType w:val="multilevel"/>
    <w:tmpl w:val="19B205E8"/>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665E5C"/>
    <w:multiLevelType w:val="hybridMultilevel"/>
    <w:tmpl w:val="68063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AA4487"/>
    <w:multiLevelType w:val="multilevel"/>
    <w:tmpl w:val="891EA39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430ABB"/>
    <w:multiLevelType w:val="multilevel"/>
    <w:tmpl w:val="95DCA7AA"/>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E0C06BC"/>
    <w:multiLevelType w:val="hybridMultilevel"/>
    <w:tmpl w:val="E576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44720A"/>
    <w:multiLevelType w:val="multilevel"/>
    <w:tmpl w:val="D010AF28"/>
    <w:lvl w:ilvl="0">
      <w:start w:val="13"/>
      <w:numFmt w:val="decimal"/>
      <w:lvlText w:val="%1.0"/>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821598"/>
    <w:multiLevelType w:val="hybridMultilevel"/>
    <w:tmpl w:val="1944C3A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E46657"/>
    <w:multiLevelType w:val="multilevel"/>
    <w:tmpl w:val="C56072A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7160F0"/>
    <w:multiLevelType w:val="multilevel"/>
    <w:tmpl w:val="3CB4158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AC16D4"/>
    <w:multiLevelType w:val="multilevel"/>
    <w:tmpl w:val="75FE11DA"/>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EC84815"/>
    <w:multiLevelType w:val="multilevel"/>
    <w:tmpl w:val="2132EAB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6A2116"/>
    <w:multiLevelType w:val="hybridMultilevel"/>
    <w:tmpl w:val="1ED8884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4A47C7E"/>
    <w:multiLevelType w:val="hybridMultilevel"/>
    <w:tmpl w:val="A7F0377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CDF57FD"/>
    <w:multiLevelType w:val="multilevel"/>
    <w:tmpl w:val="BA70CF4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E55531A"/>
    <w:multiLevelType w:val="hybridMultilevel"/>
    <w:tmpl w:val="D07A5114"/>
    <w:lvl w:ilvl="0" w:tplc="04090017">
      <w:start w:val="1"/>
      <w:numFmt w:val="lowerLetter"/>
      <w:lvlText w:val="%1)"/>
      <w:lvlJc w:val="left"/>
      <w:pPr>
        <w:ind w:left="360" w:hanging="360"/>
      </w:pPr>
    </w:lvl>
    <w:lvl w:ilvl="1" w:tplc="04090017">
      <w:start w:val="1"/>
      <w:numFmt w:val="lowerLetter"/>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14"/>
  </w:num>
  <w:num w:numId="4">
    <w:abstractNumId w:val="11"/>
  </w:num>
  <w:num w:numId="5">
    <w:abstractNumId w:val="2"/>
  </w:num>
  <w:num w:numId="6">
    <w:abstractNumId w:val="10"/>
  </w:num>
  <w:num w:numId="7">
    <w:abstractNumId w:val="3"/>
  </w:num>
  <w:num w:numId="8">
    <w:abstractNumId w:val="13"/>
  </w:num>
  <w:num w:numId="9">
    <w:abstractNumId w:val="7"/>
  </w:num>
  <w:num w:numId="10">
    <w:abstractNumId w:val="5"/>
  </w:num>
  <w:num w:numId="11">
    <w:abstractNumId w:val="8"/>
  </w:num>
  <w:num w:numId="12">
    <w:abstractNumId w:val="4"/>
  </w:num>
  <w:num w:numId="13">
    <w:abstractNumId w:val="12"/>
  </w:num>
  <w:num w:numId="14">
    <w:abstractNumId w:val="9"/>
  </w:num>
  <w:num w:numId="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EE8"/>
    <w:rsid w:val="000059C9"/>
    <w:rsid w:val="000132FD"/>
    <w:rsid w:val="00015ABC"/>
    <w:rsid w:val="00016A32"/>
    <w:rsid w:val="00030D03"/>
    <w:rsid w:val="0003115A"/>
    <w:rsid w:val="00035BA5"/>
    <w:rsid w:val="000A4C5F"/>
    <w:rsid w:val="000A6678"/>
    <w:rsid w:val="000B6617"/>
    <w:rsid w:val="000B6990"/>
    <w:rsid w:val="000C6383"/>
    <w:rsid w:val="000C7E44"/>
    <w:rsid w:val="000D5BA6"/>
    <w:rsid w:val="000E2DAD"/>
    <w:rsid w:val="000F0901"/>
    <w:rsid w:val="000F21C6"/>
    <w:rsid w:val="000F66C2"/>
    <w:rsid w:val="00103070"/>
    <w:rsid w:val="0010398B"/>
    <w:rsid w:val="001107D1"/>
    <w:rsid w:val="0011508B"/>
    <w:rsid w:val="00117A4A"/>
    <w:rsid w:val="00126118"/>
    <w:rsid w:val="00136279"/>
    <w:rsid w:val="00136FF5"/>
    <w:rsid w:val="00146253"/>
    <w:rsid w:val="001475A6"/>
    <w:rsid w:val="001508BC"/>
    <w:rsid w:val="00155718"/>
    <w:rsid w:val="001625C5"/>
    <w:rsid w:val="001673F7"/>
    <w:rsid w:val="001742DB"/>
    <w:rsid w:val="00191D87"/>
    <w:rsid w:val="00194CEF"/>
    <w:rsid w:val="001959FE"/>
    <w:rsid w:val="001A18E6"/>
    <w:rsid w:val="001C2E89"/>
    <w:rsid w:val="001D65E0"/>
    <w:rsid w:val="002053B3"/>
    <w:rsid w:val="002103DC"/>
    <w:rsid w:val="00213FA4"/>
    <w:rsid w:val="0021653E"/>
    <w:rsid w:val="00227A6E"/>
    <w:rsid w:val="00227DC3"/>
    <w:rsid w:val="0023745C"/>
    <w:rsid w:val="00247E76"/>
    <w:rsid w:val="00257032"/>
    <w:rsid w:val="00265C71"/>
    <w:rsid w:val="00274FE8"/>
    <w:rsid w:val="00280F61"/>
    <w:rsid w:val="00295142"/>
    <w:rsid w:val="002A07AB"/>
    <w:rsid w:val="002A4D8E"/>
    <w:rsid w:val="002B0EB0"/>
    <w:rsid w:val="002B7BF4"/>
    <w:rsid w:val="002C45FD"/>
    <w:rsid w:val="002C57F0"/>
    <w:rsid w:val="002C6469"/>
    <w:rsid w:val="002C7577"/>
    <w:rsid w:val="002D7793"/>
    <w:rsid w:val="002F33E0"/>
    <w:rsid w:val="003237DE"/>
    <w:rsid w:val="00326FDD"/>
    <w:rsid w:val="003303D2"/>
    <w:rsid w:val="00333EC5"/>
    <w:rsid w:val="0034077A"/>
    <w:rsid w:val="0034325E"/>
    <w:rsid w:val="0034339D"/>
    <w:rsid w:val="00353599"/>
    <w:rsid w:val="00361C6B"/>
    <w:rsid w:val="003A1837"/>
    <w:rsid w:val="003B4FFE"/>
    <w:rsid w:val="003B7FB0"/>
    <w:rsid w:val="003D70F7"/>
    <w:rsid w:val="003F0A22"/>
    <w:rsid w:val="003F6549"/>
    <w:rsid w:val="00414D2E"/>
    <w:rsid w:val="00423928"/>
    <w:rsid w:val="004407C7"/>
    <w:rsid w:val="0044401D"/>
    <w:rsid w:val="00457573"/>
    <w:rsid w:val="004800B3"/>
    <w:rsid w:val="0048157D"/>
    <w:rsid w:val="00494CEF"/>
    <w:rsid w:val="004A3580"/>
    <w:rsid w:val="004B4370"/>
    <w:rsid w:val="004E07EB"/>
    <w:rsid w:val="00502448"/>
    <w:rsid w:val="00502A2B"/>
    <w:rsid w:val="005139EA"/>
    <w:rsid w:val="00513C13"/>
    <w:rsid w:val="00516491"/>
    <w:rsid w:val="00520391"/>
    <w:rsid w:val="00527D03"/>
    <w:rsid w:val="0053560C"/>
    <w:rsid w:val="005409BF"/>
    <w:rsid w:val="00542B96"/>
    <w:rsid w:val="00546321"/>
    <w:rsid w:val="0056619D"/>
    <w:rsid w:val="00567321"/>
    <w:rsid w:val="005738EA"/>
    <w:rsid w:val="0059071B"/>
    <w:rsid w:val="00594AA3"/>
    <w:rsid w:val="00594B7A"/>
    <w:rsid w:val="00597DB6"/>
    <w:rsid w:val="005A1AFB"/>
    <w:rsid w:val="005A1E28"/>
    <w:rsid w:val="005E0191"/>
    <w:rsid w:val="005E305C"/>
    <w:rsid w:val="005F20E8"/>
    <w:rsid w:val="005F7999"/>
    <w:rsid w:val="005F7D65"/>
    <w:rsid w:val="0060426B"/>
    <w:rsid w:val="00610C67"/>
    <w:rsid w:val="00623DAF"/>
    <w:rsid w:val="00636A67"/>
    <w:rsid w:val="00642C6E"/>
    <w:rsid w:val="0064678D"/>
    <w:rsid w:val="00657044"/>
    <w:rsid w:val="0068456B"/>
    <w:rsid w:val="00685B6D"/>
    <w:rsid w:val="00690A0C"/>
    <w:rsid w:val="006933AC"/>
    <w:rsid w:val="006A1154"/>
    <w:rsid w:val="006A6DF8"/>
    <w:rsid w:val="006A7A22"/>
    <w:rsid w:val="006B1DB7"/>
    <w:rsid w:val="006D004B"/>
    <w:rsid w:val="006F4CD5"/>
    <w:rsid w:val="006F4DF1"/>
    <w:rsid w:val="00733423"/>
    <w:rsid w:val="00733C29"/>
    <w:rsid w:val="0077380E"/>
    <w:rsid w:val="00777197"/>
    <w:rsid w:val="0078179B"/>
    <w:rsid w:val="00790068"/>
    <w:rsid w:val="00791264"/>
    <w:rsid w:val="007A6C6D"/>
    <w:rsid w:val="007B4AD7"/>
    <w:rsid w:val="007C249A"/>
    <w:rsid w:val="007C7CBE"/>
    <w:rsid w:val="007C7DC7"/>
    <w:rsid w:val="007D0D38"/>
    <w:rsid w:val="007D5D3A"/>
    <w:rsid w:val="0080273F"/>
    <w:rsid w:val="008178E5"/>
    <w:rsid w:val="00825C86"/>
    <w:rsid w:val="0083111D"/>
    <w:rsid w:val="00844B77"/>
    <w:rsid w:val="008844D7"/>
    <w:rsid w:val="00894502"/>
    <w:rsid w:val="008963B8"/>
    <w:rsid w:val="008D1100"/>
    <w:rsid w:val="008E35D7"/>
    <w:rsid w:val="008F17F4"/>
    <w:rsid w:val="00907178"/>
    <w:rsid w:val="009071BF"/>
    <w:rsid w:val="0092196F"/>
    <w:rsid w:val="00921F66"/>
    <w:rsid w:val="00924722"/>
    <w:rsid w:val="009309E4"/>
    <w:rsid w:val="009417E0"/>
    <w:rsid w:val="009457F3"/>
    <w:rsid w:val="00946A14"/>
    <w:rsid w:val="009551BD"/>
    <w:rsid w:val="00981802"/>
    <w:rsid w:val="009A2548"/>
    <w:rsid w:val="009A4986"/>
    <w:rsid w:val="009B630D"/>
    <w:rsid w:val="009C66CC"/>
    <w:rsid w:val="009D003A"/>
    <w:rsid w:val="009E5856"/>
    <w:rsid w:val="009F29D3"/>
    <w:rsid w:val="009F3505"/>
    <w:rsid w:val="00A0087F"/>
    <w:rsid w:val="00A042E3"/>
    <w:rsid w:val="00A10012"/>
    <w:rsid w:val="00A1551C"/>
    <w:rsid w:val="00A44D1C"/>
    <w:rsid w:val="00A50C3F"/>
    <w:rsid w:val="00A60E93"/>
    <w:rsid w:val="00A73020"/>
    <w:rsid w:val="00A76C9E"/>
    <w:rsid w:val="00A76E06"/>
    <w:rsid w:val="00A85AED"/>
    <w:rsid w:val="00A86193"/>
    <w:rsid w:val="00A87771"/>
    <w:rsid w:val="00A9658D"/>
    <w:rsid w:val="00AB0863"/>
    <w:rsid w:val="00AD126F"/>
    <w:rsid w:val="00AD147A"/>
    <w:rsid w:val="00AD363B"/>
    <w:rsid w:val="00AD7F20"/>
    <w:rsid w:val="00AE0BE1"/>
    <w:rsid w:val="00B00703"/>
    <w:rsid w:val="00B12909"/>
    <w:rsid w:val="00B1495F"/>
    <w:rsid w:val="00B24EF6"/>
    <w:rsid w:val="00B27857"/>
    <w:rsid w:val="00B40871"/>
    <w:rsid w:val="00B51714"/>
    <w:rsid w:val="00B612C9"/>
    <w:rsid w:val="00B9606F"/>
    <w:rsid w:val="00BA7F2E"/>
    <w:rsid w:val="00BC268E"/>
    <w:rsid w:val="00BE34E8"/>
    <w:rsid w:val="00BE41F7"/>
    <w:rsid w:val="00BE5175"/>
    <w:rsid w:val="00C03CAD"/>
    <w:rsid w:val="00C1095E"/>
    <w:rsid w:val="00C310EC"/>
    <w:rsid w:val="00C51C63"/>
    <w:rsid w:val="00C7565A"/>
    <w:rsid w:val="00C9073C"/>
    <w:rsid w:val="00C92EE0"/>
    <w:rsid w:val="00CB6B8A"/>
    <w:rsid w:val="00CD05B3"/>
    <w:rsid w:val="00CD1ABA"/>
    <w:rsid w:val="00CE603C"/>
    <w:rsid w:val="00CF26C6"/>
    <w:rsid w:val="00D16A70"/>
    <w:rsid w:val="00D16BA8"/>
    <w:rsid w:val="00D16EC7"/>
    <w:rsid w:val="00D544DA"/>
    <w:rsid w:val="00D73825"/>
    <w:rsid w:val="00D90DC4"/>
    <w:rsid w:val="00D95D2B"/>
    <w:rsid w:val="00DF034B"/>
    <w:rsid w:val="00DF2358"/>
    <w:rsid w:val="00E17DAF"/>
    <w:rsid w:val="00E20EF9"/>
    <w:rsid w:val="00E22C78"/>
    <w:rsid w:val="00E24A39"/>
    <w:rsid w:val="00E24E16"/>
    <w:rsid w:val="00E33ACA"/>
    <w:rsid w:val="00E377E2"/>
    <w:rsid w:val="00E46386"/>
    <w:rsid w:val="00E52456"/>
    <w:rsid w:val="00E95114"/>
    <w:rsid w:val="00EA51BE"/>
    <w:rsid w:val="00EB4D53"/>
    <w:rsid w:val="00EC2803"/>
    <w:rsid w:val="00ED2EB6"/>
    <w:rsid w:val="00EF38A1"/>
    <w:rsid w:val="00F10232"/>
    <w:rsid w:val="00F12742"/>
    <w:rsid w:val="00F225D9"/>
    <w:rsid w:val="00F6773F"/>
    <w:rsid w:val="00F824D9"/>
    <w:rsid w:val="00F92EE8"/>
    <w:rsid w:val="00F94B76"/>
    <w:rsid w:val="00FB131E"/>
    <w:rsid w:val="00FF75C0"/>
    <w:rsid w:val="01444018"/>
    <w:rsid w:val="148C76D6"/>
    <w:rsid w:val="2815554D"/>
    <w:rsid w:val="72E8C638"/>
    <w:rsid w:val="75CD25CD"/>
    <w:rsid w:val="7958F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E80B5"/>
  <w14:defaultImageDpi w14:val="32767"/>
  <w15:docId w15:val="{02F2C118-A4D5-D547-B95C-934022AE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0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70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551B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EE8"/>
    <w:pPr>
      <w:tabs>
        <w:tab w:val="center" w:pos="4513"/>
        <w:tab w:val="right" w:pos="9026"/>
      </w:tabs>
    </w:pPr>
  </w:style>
  <w:style w:type="character" w:customStyle="1" w:styleId="HeaderChar">
    <w:name w:val="Header Char"/>
    <w:basedOn w:val="DefaultParagraphFont"/>
    <w:link w:val="Header"/>
    <w:uiPriority w:val="99"/>
    <w:rsid w:val="00F92EE8"/>
  </w:style>
  <w:style w:type="paragraph" w:styleId="Footer">
    <w:name w:val="footer"/>
    <w:basedOn w:val="Normal"/>
    <w:link w:val="FooterChar"/>
    <w:uiPriority w:val="99"/>
    <w:unhideWhenUsed/>
    <w:rsid w:val="00F92EE8"/>
    <w:pPr>
      <w:tabs>
        <w:tab w:val="center" w:pos="4513"/>
        <w:tab w:val="right" w:pos="9026"/>
      </w:tabs>
    </w:pPr>
  </w:style>
  <w:style w:type="character" w:customStyle="1" w:styleId="FooterChar">
    <w:name w:val="Footer Char"/>
    <w:basedOn w:val="DefaultParagraphFont"/>
    <w:link w:val="Footer"/>
    <w:uiPriority w:val="99"/>
    <w:rsid w:val="00F92EE8"/>
  </w:style>
  <w:style w:type="paragraph" w:styleId="ListParagraph">
    <w:name w:val="List Paragraph"/>
    <w:basedOn w:val="Normal"/>
    <w:uiPriority w:val="34"/>
    <w:qFormat/>
    <w:rsid w:val="00F92EE8"/>
    <w:pPr>
      <w:ind w:left="720"/>
      <w:contextualSpacing/>
    </w:pPr>
  </w:style>
  <w:style w:type="table" w:styleId="TableGrid">
    <w:name w:val="Table Grid"/>
    <w:basedOn w:val="TableNormal"/>
    <w:uiPriority w:val="59"/>
    <w:rsid w:val="00F92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5703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57032"/>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257032"/>
    <w:pPr>
      <w:spacing w:before="120"/>
    </w:pPr>
    <w:rPr>
      <w:rFonts w:cstheme="minorHAnsi"/>
      <w:b/>
      <w:bCs/>
      <w:i/>
      <w:iCs/>
    </w:rPr>
  </w:style>
  <w:style w:type="paragraph" w:styleId="TOC2">
    <w:name w:val="toc 2"/>
    <w:basedOn w:val="Normal"/>
    <w:next w:val="Normal"/>
    <w:autoRedefine/>
    <w:uiPriority w:val="39"/>
    <w:unhideWhenUsed/>
    <w:rsid w:val="00257032"/>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257032"/>
    <w:pPr>
      <w:ind w:left="480"/>
    </w:pPr>
    <w:rPr>
      <w:rFonts w:cstheme="minorHAnsi"/>
      <w:sz w:val="20"/>
      <w:szCs w:val="20"/>
    </w:rPr>
  </w:style>
  <w:style w:type="paragraph" w:styleId="TOC4">
    <w:name w:val="toc 4"/>
    <w:basedOn w:val="Normal"/>
    <w:next w:val="Normal"/>
    <w:autoRedefine/>
    <w:uiPriority w:val="39"/>
    <w:semiHidden/>
    <w:unhideWhenUsed/>
    <w:rsid w:val="00257032"/>
    <w:pPr>
      <w:ind w:left="720"/>
    </w:pPr>
    <w:rPr>
      <w:rFonts w:cstheme="minorHAnsi"/>
      <w:sz w:val="20"/>
      <w:szCs w:val="20"/>
    </w:rPr>
  </w:style>
  <w:style w:type="paragraph" w:styleId="TOC5">
    <w:name w:val="toc 5"/>
    <w:basedOn w:val="Normal"/>
    <w:next w:val="Normal"/>
    <w:autoRedefine/>
    <w:uiPriority w:val="39"/>
    <w:semiHidden/>
    <w:unhideWhenUsed/>
    <w:rsid w:val="00257032"/>
    <w:pPr>
      <w:ind w:left="960"/>
    </w:pPr>
    <w:rPr>
      <w:rFonts w:cstheme="minorHAnsi"/>
      <w:sz w:val="20"/>
      <w:szCs w:val="20"/>
    </w:rPr>
  </w:style>
  <w:style w:type="paragraph" w:styleId="TOC6">
    <w:name w:val="toc 6"/>
    <w:basedOn w:val="Normal"/>
    <w:next w:val="Normal"/>
    <w:autoRedefine/>
    <w:uiPriority w:val="39"/>
    <w:semiHidden/>
    <w:unhideWhenUsed/>
    <w:rsid w:val="00257032"/>
    <w:pPr>
      <w:ind w:left="1200"/>
    </w:pPr>
    <w:rPr>
      <w:rFonts w:cstheme="minorHAnsi"/>
      <w:sz w:val="20"/>
      <w:szCs w:val="20"/>
    </w:rPr>
  </w:style>
  <w:style w:type="paragraph" w:styleId="TOC7">
    <w:name w:val="toc 7"/>
    <w:basedOn w:val="Normal"/>
    <w:next w:val="Normal"/>
    <w:autoRedefine/>
    <w:uiPriority w:val="39"/>
    <w:semiHidden/>
    <w:unhideWhenUsed/>
    <w:rsid w:val="00257032"/>
    <w:pPr>
      <w:ind w:left="1440"/>
    </w:pPr>
    <w:rPr>
      <w:rFonts w:cstheme="minorHAnsi"/>
      <w:sz w:val="20"/>
      <w:szCs w:val="20"/>
    </w:rPr>
  </w:style>
  <w:style w:type="paragraph" w:styleId="TOC8">
    <w:name w:val="toc 8"/>
    <w:basedOn w:val="Normal"/>
    <w:next w:val="Normal"/>
    <w:autoRedefine/>
    <w:uiPriority w:val="39"/>
    <w:semiHidden/>
    <w:unhideWhenUsed/>
    <w:rsid w:val="00257032"/>
    <w:pPr>
      <w:ind w:left="1680"/>
    </w:pPr>
    <w:rPr>
      <w:rFonts w:cstheme="minorHAnsi"/>
      <w:sz w:val="20"/>
      <w:szCs w:val="20"/>
    </w:rPr>
  </w:style>
  <w:style w:type="paragraph" w:styleId="TOC9">
    <w:name w:val="toc 9"/>
    <w:basedOn w:val="Normal"/>
    <w:next w:val="Normal"/>
    <w:autoRedefine/>
    <w:uiPriority w:val="39"/>
    <w:semiHidden/>
    <w:unhideWhenUsed/>
    <w:rsid w:val="00257032"/>
    <w:pPr>
      <w:ind w:left="1920"/>
    </w:pPr>
    <w:rPr>
      <w:rFonts w:cstheme="minorHAnsi"/>
      <w:sz w:val="20"/>
      <w:szCs w:val="20"/>
    </w:rPr>
  </w:style>
  <w:style w:type="character" w:customStyle="1" w:styleId="Heading2Char">
    <w:name w:val="Heading 2 Char"/>
    <w:basedOn w:val="DefaultParagraphFont"/>
    <w:link w:val="Heading2"/>
    <w:uiPriority w:val="9"/>
    <w:rsid w:val="00257032"/>
    <w:rPr>
      <w:rFonts w:asciiTheme="majorHAnsi" w:eastAsiaTheme="majorEastAsia" w:hAnsiTheme="majorHAnsi" w:cstheme="majorBidi"/>
      <w:color w:val="2F5496" w:themeColor="accent1" w:themeShade="BF"/>
      <w:sz w:val="26"/>
      <w:szCs w:val="26"/>
    </w:rPr>
  </w:style>
  <w:style w:type="character" w:styleId="Hyperlink">
    <w:name w:val="Hyperlink"/>
    <w:uiPriority w:val="99"/>
    <w:unhideWhenUsed/>
    <w:rsid w:val="00117A4A"/>
    <w:rPr>
      <w:color w:val="0000FF"/>
      <w:u w:val="single"/>
    </w:rPr>
  </w:style>
  <w:style w:type="character" w:customStyle="1" w:styleId="UnresolvedMention1">
    <w:name w:val="Unresolved Mention1"/>
    <w:basedOn w:val="DefaultParagraphFont"/>
    <w:uiPriority w:val="99"/>
    <w:rsid w:val="00213FA4"/>
    <w:rPr>
      <w:color w:val="605E5C"/>
      <w:shd w:val="clear" w:color="auto" w:fill="E1DFDD"/>
    </w:rPr>
  </w:style>
  <w:style w:type="character" w:styleId="FollowedHyperlink">
    <w:name w:val="FollowedHyperlink"/>
    <w:basedOn w:val="DefaultParagraphFont"/>
    <w:uiPriority w:val="99"/>
    <w:semiHidden/>
    <w:unhideWhenUsed/>
    <w:rsid w:val="001673F7"/>
    <w:rPr>
      <w:color w:val="954F72" w:themeColor="followedHyperlink"/>
      <w:u w:val="single"/>
    </w:rPr>
  </w:style>
  <w:style w:type="paragraph" w:customStyle="1" w:styleId="Default">
    <w:name w:val="Default"/>
    <w:rsid w:val="00146253"/>
    <w:pPr>
      <w:autoSpaceDE w:val="0"/>
      <w:autoSpaceDN w:val="0"/>
      <w:adjustRightInd w:val="0"/>
    </w:pPr>
    <w:rPr>
      <w:rFonts w:ascii="Arial" w:eastAsia="Times New Roman" w:hAnsi="Arial" w:cs="Arial"/>
      <w:color w:val="000000"/>
      <w:lang w:eastAsia="en-GB"/>
    </w:rPr>
  </w:style>
  <w:style w:type="paragraph" w:styleId="NormalWeb">
    <w:name w:val="Normal (Web)"/>
    <w:basedOn w:val="Normal"/>
    <w:uiPriority w:val="99"/>
    <w:semiHidden/>
    <w:unhideWhenUsed/>
    <w:rsid w:val="005409BF"/>
    <w:pPr>
      <w:spacing w:before="100" w:beforeAutospacing="1" w:after="100" w:afterAutospacing="1"/>
    </w:pPr>
    <w:rPr>
      <w:rFonts w:ascii="Times New Roman" w:eastAsiaTheme="minorEastAsia" w:hAnsi="Times New Roman" w:cs="Times New Roman"/>
    </w:rPr>
  </w:style>
  <w:style w:type="character" w:customStyle="1" w:styleId="Heading3Char">
    <w:name w:val="Heading 3 Char"/>
    <w:basedOn w:val="DefaultParagraphFont"/>
    <w:link w:val="Heading3"/>
    <w:uiPriority w:val="9"/>
    <w:rsid w:val="009551BD"/>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95142"/>
    <w:rPr>
      <w:rFonts w:ascii="Tahoma" w:hAnsi="Tahoma" w:cs="Tahoma"/>
      <w:sz w:val="16"/>
      <w:szCs w:val="16"/>
    </w:rPr>
  </w:style>
  <w:style w:type="character" w:customStyle="1" w:styleId="BalloonTextChar">
    <w:name w:val="Balloon Text Char"/>
    <w:basedOn w:val="DefaultParagraphFont"/>
    <w:link w:val="BalloonText"/>
    <w:uiPriority w:val="99"/>
    <w:semiHidden/>
    <w:rsid w:val="00295142"/>
    <w:rPr>
      <w:rFonts w:ascii="Tahoma" w:hAnsi="Tahoma" w:cs="Tahoma"/>
      <w:sz w:val="16"/>
      <w:szCs w:val="16"/>
    </w:rPr>
  </w:style>
  <w:style w:type="paragraph" w:styleId="NoSpacing">
    <w:name w:val="No Spacing"/>
    <w:uiPriority w:val="1"/>
    <w:qFormat/>
    <w:rsid w:val="002A07AB"/>
    <w:rPr>
      <w:sz w:val="22"/>
      <w:szCs w:val="22"/>
    </w:rPr>
  </w:style>
  <w:style w:type="table" w:customStyle="1" w:styleId="TableGrid1">
    <w:name w:val="Table Grid1"/>
    <w:basedOn w:val="TableNormal"/>
    <w:next w:val="TableGrid"/>
    <w:uiPriority w:val="59"/>
    <w:rsid w:val="002A07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F94B76"/>
    <w:pPr>
      <w:spacing w:before="100" w:beforeAutospacing="1" w:after="100" w:afterAutospacing="1"/>
    </w:pPr>
    <w:rPr>
      <w:rFonts w:ascii="Times New Roman" w:eastAsia="Times New Roman" w:hAnsi="Times New Roman" w:cs="Times New Roman"/>
    </w:rPr>
  </w:style>
  <w:style w:type="character" w:customStyle="1" w:styleId="legamendingtext">
    <w:name w:val="legamendingtext"/>
    <w:basedOn w:val="DefaultParagraphFont"/>
    <w:rsid w:val="00F94B76"/>
  </w:style>
  <w:style w:type="character" w:styleId="CommentReference">
    <w:name w:val="annotation reference"/>
    <w:basedOn w:val="DefaultParagraphFont"/>
    <w:uiPriority w:val="99"/>
    <w:semiHidden/>
    <w:unhideWhenUsed/>
    <w:rsid w:val="00AD7F20"/>
    <w:rPr>
      <w:sz w:val="16"/>
      <w:szCs w:val="16"/>
    </w:rPr>
  </w:style>
  <w:style w:type="paragraph" w:styleId="CommentText">
    <w:name w:val="annotation text"/>
    <w:basedOn w:val="Normal"/>
    <w:link w:val="CommentTextChar"/>
    <w:uiPriority w:val="99"/>
    <w:semiHidden/>
    <w:unhideWhenUsed/>
    <w:rsid w:val="00AD7F20"/>
    <w:rPr>
      <w:sz w:val="20"/>
      <w:szCs w:val="20"/>
    </w:rPr>
  </w:style>
  <w:style w:type="character" w:customStyle="1" w:styleId="CommentTextChar">
    <w:name w:val="Comment Text Char"/>
    <w:basedOn w:val="DefaultParagraphFont"/>
    <w:link w:val="CommentText"/>
    <w:uiPriority w:val="99"/>
    <w:semiHidden/>
    <w:rsid w:val="00AD7F20"/>
    <w:rPr>
      <w:sz w:val="20"/>
      <w:szCs w:val="20"/>
    </w:rPr>
  </w:style>
  <w:style w:type="paragraph" w:styleId="CommentSubject">
    <w:name w:val="annotation subject"/>
    <w:basedOn w:val="CommentText"/>
    <w:next w:val="CommentText"/>
    <w:link w:val="CommentSubjectChar"/>
    <w:uiPriority w:val="99"/>
    <w:semiHidden/>
    <w:unhideWhenUsed/>
    <w:rsid w:val="00AD7F20"/>
    <w:rPr>
      <w:b/>
      <w:bCs/>
    </w:rPr>
  </w:style>
  <w:style w:type="character" w:customStyle="1" w:styleId="CommentSubjectChar">
    <w:name w:val="Comment Subject Char"/>
    <w:basedOn w:val="CommentTextChar"/>
    <w:link w:val="CommentSubject"/>
    <w:uiPriority w:val="99"/>
    <w:semiHidden/>
    <w:rsid w:val="00AD7F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16419">
      <w:bodyDiv w:val="1"/>
      <w:marLeft w:val="0"/>
      <w:marRight w:val="0"/>
      <w:marTop w:val="0"/>
      <w:marBottom w:val="0"/>
      <w:divBdr>
        <w:top w:val="none" w:sz="0" w:space="0" w:color="auto"/>
        <w:left w:val="none" w:sz="0" w:space="0" w:color="auto"/>
        <w:bottom w:val="none" w:sz="0" w:space="0" w:color="auto"/>
        <w:right w:val="none" w:sz="0" w:space="0" w:color="auto"/>
      </w:divBdr>
    </w:div>
    <w:div w:id="764611391">
      <w:bodyDiv w:val="1"/>
      <w:marLeft w:val="0"/>
      <w:marRight w:val="0"/>
      <w:marTop w:val="0"/>
      <w:marBottom w:val="0"/>
      <w:divBdr>
        <w:top w:val="none" w:sz="0" w:space="0" w:color="auto"/>
        <w:left w:val="none" w:sz="0" w:space="0" w:color="auto"/>
        <w:bottom w:val="none" w:sz="0" w:space="0" w:color="auto"/>
        <w:right w:val="none" w:sz="0" w:space="0" w:color="auto"/>
      </w:divBdr>
    </w:div>
    <w:div w:id="1864972858">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7">
          <w:marLeft w:val="0"/>
          <w:marRight w:val="0"/>
          <w:marTop w:val="0"/>
          <w:marBottom w:val="0"/>
          <w:divBdr>
            <w:top w:val="none" w:sz="0" w:space="0" w:color="auto"/>
            <w:left w:val="none" w:sz="0" w:space="0" w:color="auto"/>
            <w:bottom w:val="none" w:sz="0" w:space="0" w:color="auto"/>
            <w:right w:val="none" w:sz="0" w:space="0" w:color="auto"/>
          </w:divBdr>
          <w:divsChild>
            <w:div w:id="911620801">
              <w:marLeft w:val="0"/>
              <w:marRight w:val="0"/>
              <w:marTop w:val="0"/>
              <w:marBottom w:val="0"/>
              <w:divBdr>
                <w:top w:val="none" w:sz="0" w:space="0" w:color="auto"/>
                <w:left w:val="none" w:sz="0" w:space="0" w:color="auto"/>
                <w:bottom w:val="none" w:sz="0" w:space="0" w:color="auto"/>
                <w:right w:val="none" w:sz="0" w:space="0" w:color="auto"/>
              </w:divBdr>
              <w:divsChild>
                <w:div w:id="2108308125">
                  <w:marLeft w:val="0"/>
                  <w:marRight w:val="0"/>
                  <w:marTop w:val="0"/>
                  <w:marBottom w:val="0"/>
                  <w:divBdr>
                    <w:top w:val="none" w:sz="0" w:space="0" w:color="auto"/>
                    <w:left w:val="none" w:sz="0" w:space="0" w:color="auto"/>
                    <w:bottom w:val="none" w:sz="0" w:space="0" w:color="auto"/>
                    <w:right w:val="none" w:sz="0" w:space="0" w:color="auto"/>
                  </w:divBdr>
                </w:div>
              </w:divsChild>
            </w:div>
            <w:div w:id="81997275">
              <w:marLeft w:val="0"/>
              <w:marRight w:val="0"/>
              <w:marTop w:val="0"/>
              <w:marBottom w:val="0"/>
              <w:divBdr>
                <w:top w:val="none" w:sz="0" w:space="0" w:color="auto"/>
                <w:left w:val="none" w:sz="0" w:space="0" w:color="auto"/>
                <w:bottom w:val="none" w:sz="0" w:space="0" w:color="auto"/>
                <w:right w:val="none" w:sz="0" w:space="0" w:color="auto"/>
              </w:divBdr>
              <w:divsChild>
                <w:div w:id="587732666">
                  <w:marLeft w:val="0"/>
                  <w:marRight w:val="0"/>
                  <w:marTop w:val="0"/>
                  <w:marBottom w:val="0"/>
                  <w:divBdr>
                    <w:top w:val="none" w:sz="0" w:space="0" w:color="auto"/>
                    <w:left w:val="none" w:sz="0" w:space="0" w:color="auto"/>
                    <w:bottom w:val="none" w:sz="0" w:space="0" w:color="auto"/>
                    <w:right w:val="none" w:sz="0" w:space="0" w:color="auto"/>
                  </w:divBdr>
                  <w:divsChild>
                    <w:div w:id="466629780">
                      <w:marLeft w:val="0"/>
                      <w:marRight w:val="0"/>
                      <w:marTop w:val="0"/>
                      <w:marBottom w:val="0"/>
                      <w:divBdr>
                        <w:top w:val="none" w:sz="0" w:space="0" w:color="auto"/>
                        <w:left w:val="none" w:sz="0" w:space="0" w:color="auto"/>
                        <w:bottom w:val="none" w:sz="0" w:space="0" w:color="auto"/>
                        <w:right w:val="none" w:sz="0" w:space="0" w:color="auto"/>
                      </w:divBdr>
                    </w:div>
                  </w:divsChild>
                </w:div>
                <w:div w:id="241768223">
                  <w:marLeft w:val="0"/>
                  <w:marRight w:val="0"/>
                  <w:marTop w:val="0"/>
                  <w:marBottom w:val="0"/>
                  <w:divBdr>
                    <w:top w:val="none" w:sz="0" w:space="0" w:color="auto"/>
                    <w:left w:val="none" w:sz="0" w:space="0" w:color="auto"/>
                    <w:bottom w:val="none" w:sz="0" w:space="0" w:color="auto"/>
                    <w:right w:val="none" w:sz="0" w:space="0" w:color="auto"/>
                  </w:divBdr>
                  <w:divsChild>
                    <w:div w:id="1979647150">
                      <w:marLeft w:val="0"/>
                      <w:marRight w:val="0"/>
                      <w:marTop w:val="0"/>
                      <w:marBottom w:val="0"/>
                      <w:divBdr>
                        <w:top w:val="none" w:sz="0" w:space="0" w:color="auto"/>
                        <w:left w:val="none" w:sz="0" w:space="0" w:color="auto"/>
                        <w:bottom w:val="none" w:sz="0" w:space="0" w:color="auto"/>
                        <w:right w:val="none" w:sz="0" w:space="0" w:color="auto"/>
                      </w:divBdr>
                    </w:div>
                  </w:divsChild>
                </w:div>
                <w:div w:id="433356224">
                  <w:marLeft w:val="0"/>
                  <w:marRight w:val="0"/>
                  <w:marTop w:val="0"/>
                  <w:marBottom w:val="0"/>
                  <w:divBdr>
                    <w:top w:val="none" w:sz="0" w:space="0" w:color="auto"/>
                    <w:left w:val="none" w:sz="0" w:space="0" w:color="auto"/>
                    <w:bottom w:val="none" w:sz="0" w:space="0" w:color="auto"/>
                    <w:right w:val="none" w:sz="0" w:space="0" w:color="auto"/>
                  </w:divBdr>
                  <w:divsChild>
                    <w:div w:id="2113237684">
                      <w:marLeft w:val="0"/>
                      <w:marRight w:val="0"/>
                      <w:marTop w:val="0"/>
                      <w:marBottom w:val="0"/>
                      <w:divBdr>
                        <w:top w:val="none" w:sz="0" w:space="0" w:color="auto"/>
                        <w:left w:val="none" w:sz="0" w:space="0" w:color="auto"/>
                        <w:bottom w:val="none" w:sz="0" w:space="0" w:color="auto"/>
                        <w:right w:val="none" w:sz="0" w:space="0" w:color="auto"/>
                      </w:divBdr>
                    </w:div>
                  </w:divsChild>
                </w:div>
                <w:div w:id="203445127">
                  <w:marLeft w:val="0"/>
                  <w:marRight w:val="0"/>
                  <w:marTop w:val="0"/>
                  <w:marBottom w:val="0"/>
                  <w:divBdr>
                    <w:top w:val="none" w:sz="0" w:space="0" w:color="auto"/>
                    <w:left w:val="none" w:sz="0" w:space="0" w:color="auto"/>
                    <w:bottom w:val="none" w:sz="0" w:space="0" w:color="auto"/>
                    <w:right w:val="none" w:sz="0" w:space="0" w:color="auto"/>
                  </w:divBdr>
                  <w:divsChild>
                    <w:div w:id="1733192705">
                      <w:marLeft w:val="0"/>
                      <w:marRight w:val="0"/>
                      <w:marTop w:val="0"/>
                      <w:marBottom w:val="0"/>
                      <w:divBdr>
                        <w:top w:val="none" w:sz="0" w:space="0" w:color="auto"/>
                        <w:left w:val="none" w:sz="0" w:space="0" w:color="auto"/>
                        <w:bottom w:val="none" w:sz="0" w:space="0" w:color="auto"/>
                        <w:right w:val="none" w:sz="0" w:space="0" w:color="auto"/>
                      </w:divBdr>
                    </w:div>
                  </w:divsChild>
                </w:div>
                <w:div w:id="1669405150">
                  <w:marLeft w:val="0"/>
                  <w:marRight w:val="0"/>
                  <w:marTop w:val="0"/>
                  <w:marBottom w:val="0"/>
                  <w:divBdr>
                    <w:top w:val="none" w:sz="0" w:space="0" w:color="auto"/>
                    <w:left w:val="none" w:sz="0" w:space="0" w:color="auto"/>
                    <w:bottom w:val="none" w:sz="0" w:space="0" w:color="auto"/>
                    <w:right w:val="none" w:sz="0" w:space="0" w:color="auto"/>
                  </w:divBdr>
                  <w:divsChild>
                    <w:div w:id="2022664409">
                      <w:marLeft w:val="0"/>
                      <w:marRight w:val="0"/>
                      <w:marTop w:val="0"/>
                      <w:marBottom w:val="0"/>
                      <w:divBdr>
                        <w:top w:val="none" w:sz="0" w:space="0" w:color="auto"/>
                        <w:left w:val="none" w:sz="0" w:space="0" w:color="auto"/>
                        <w:bottom w:val="none" w:sz="0" w:space="0" w:color="auto"/>
                        <w:right w:val="none" w:sz="0" w:space="0" w:color="auto"/>
                      </w:divBdr>
                    </w:div>
                  </w:divsChild>
                </w:div>
                <w:div w:id="765465424">
                  <w:marLeft w:val="0"/>
                  <w:marRight w:val="0"/>
                  <w:marTop w:val="0"/>
                  <w:marBottom w:val="0"/>
                  <w:divBdr>
                    <w:top w:val="none" w:sz="0" w:space="0" w:color="auto"/>
                    <w:left w:val="none" w:sz="0" w:space="0" w:color="auto"/>
                    <w:bottom w:val="none" w:sz="0" w:space="0" w:color="auto"/>
                    <w:right w:val="none" w:sz="0" w:space="0" w:color="auto"/>
                  </w:divBdr>
                  <w:divsChild>
                    <w:div w:id="1578905961">
                      <w:marLeft w:val="0"/>
                      <w:marRight w:val="0"/>
                      <w:marTop w:val="0"/>
                      <w:marBottom w:val="0"/>
                      <w:divBdr>
                        <w:top w:val="none" w:sz="0" w:space="0" w:color="auto"/>
                        <w:left w:val="none" w:sz="0" w:space="0" w:color="auto"/>
                        <w:bottom w:val="none" w:sz="0" w:space="0" w:color="auto"/>
                        <w:right w:val="none" w:sz="0" w:space="0" w:color="auto"/>
                      </w:divBdr>
                    </w:div>
                  </w:divsChild>
                </w:div>
                <w:div w:id="2146120117">
                  <w:marLeft w:val="0"/>
                  <w:marRight w:val="0"/>
                  <w:marTop w:val="0"/>
                  <w:marBottom w:val="0"/>
                  <w:divBdr>
                    <w:top w:val="none" w:sz="0" w:space="0" w:color="auto"/>
                    <w:left w:val="none" w:sz="0" w:space="0" w:color="auto"/>
                    <w:bottom w:val="none" w:sz="0" w:space="0" w:color="auto"/>
                    <w:right w:val="none" w:sz="0" w:space="0" w:color="auto"/>
                  </w:divBdr>
                  <w:divsChild>
                    <w:div w:id="74789578">
                      <w:marLeft w:val="0"/>
                      <w:marRight w:val="0"/>
                      <w:marTop w:val="0"/>
                      <w:marBottom w:val="0"/>
                      <w:divBdr>
                        <w:top w:val="none" w:sz="0" w:space="0" w:color="auto"/>
                        <w:left w:val="none" w:sz="0" w:space="0" w:color="auto"/>
                        <w:bottom w:val="none" w:sz="0" w:space="0" w:color="auto"/>
                        <w:right w:val="none" w:sz="0" w:space="0" w:color="auto"/>
                      </w:divBdr>
                    </w:div>
                  </w:divsChild>
                </w:div>
                <w:div w:id="1048335152">
                  <w:marLeft w:val="0"/>
                  <w:marRight w:val="0"/>
                  <w:marTop w:val="0"/>
                  <w:marBottom w:val="0"/>
                  <w:divBdr>
                    <w:top w:val="none" w:sz="0" w:space="0" w:color="auto"/>
                    <w:left w:val="none" w:sz="0" w:space="0" w:color="auto"/>
                    <w:bottom w:val="none" w:sz="0" w:space="0" w:color="auto"/>
                    <w:right w:val="none" w:sz="0" w:space="0" w:color="auto"/>
                  </w:divBdr>
                  <w:divsChild>
                    <w:div w:id="1975938778">
                      <w:marLeft w:val="0"/>
                      <w:marRight w:val="0"/>
                      <w:marTop w:val="0"/>
                      <w:marBottom w:val="0"/>
                      <w:divBdr>
                        <w:top w:val="none" w:sz="0" w:space="0" w:color="auto"/>
                        <w:left w:val="none" w:sz="0" w:space="0" w:color="auto"/>
                        <w:bottom w:val="none" w:sz="0" w:space="0" w:color="auto"/>
                        <w:right w:val="none" w:sz="0" w:space="0" w:color="auto"/>
                      </w:divBdr>
                    </w:div>
                  </w:divsChild>
                </w:div>
                <w:div w:id="1110931491">
                  <w:marLeft w:val="0"/>
                  <w:marRight w:val="0"/>
                  <w:marTop w:val="0"/>
                  <w:marBottom w:val="0"/>
                  <w:divBdr>
                    <w:top w:val="none" w:sz="0" w:space="0" w:color="auto"/>
                    <w:left w:val="none" w:sz="0" w:space="0" w:color="auto"/>
                    <w:bottom w:val="none" w:sz="0" w:space="0" w:color="auto"/>
                    <w:right w:val="none" w:sz="0" w:space="0" w:color="auto"/>
                  </w:divBdr>
                  <w:divsChild>
                    <w:div w:id="1814639558">
                      <w:marLeft w:val="0"/>
                      <w:marRight w:val="0"/>
                      <w:marTop w:val="0"/>
                      <w:marBottom w:val="0"/>
                      <w:divBdr>
                        <w:top w:val="none" w:sz="0" w:space="0" w:color="auto"/>
                        <w:left w:val="none" w:sz="0" w:space="0" w:color="auto"/>
                        <w:bottom w:val="none" w:sz="0" w:space="0" w:color="auto"/>
                        <w:right w:val="none" w:sz="0" w:space="0" w:color="auto"/>
                      </w:divBdr>
                    </w:div>
                  </w:divsChild>
                </w:div>
                <w:div w:id="102261988">
                  <w:marLeft w:val="0"/>
                  <w:marRight w:val="0"/>
                  <w:marTop w:val="0"/>
                  <w:marBottom w:val="0"/>
                  <w:divBdr>
                    <w:top w:val="none" w:sz="0" w:space="0" w:color="auto"/>
                    <w:left w:val="none" w:sz="0" w:space="0" w:color="auto"/>
                    <w:bottom w:val="none" w:sz="0" w:space="0" w:color="auto"/>
                    <w:right w:val="none" w:sz="0" w:space="0" w:color="auto"/>
                  </w:divBdr>
                  <w:divsChild>
                    <w:div w:id="334769746">
                      <w:marLeft w:val="0"/>
                      <w:marRight w:val="0"/>
                      <w:marTop w:val="0"/>
                      <w:marBottom w:val="0"/>
                      <w:divBdr>
                        <w:top w:val="none" w:sz="0" w:space="0" w:color="auto"/>
                        <w:left w:val="none" w:sz="0" w:space="0" w:color="auto"/>
                        <w:bottom w:val="none" w:sz="0" w:space="0" w:color="auto"/>
                        <w:right w:val="none" w:sz="0" w:space="0" w:color="auto"/>
                      </w:divBdr>
                    </w:div>
                  </w:divsChild>
                </w:div>
                <w:div w:id="1635600788">
                  <w:marLeft w:val="0"/>
                  <w:marRight w:val="0"/>
                  <w:marTop w:val="0"/>
                  <w:marBottom w:val="0"/>
                  <w:divBdr>
                    <w:top w:val="none" w:sz="0" w:space="0" w:color="auto"/>
                    <w:left w:val="none" w:sz="0" w:space="0" w:color="auto"/>
                    <w:bottom w:val="none" w:sz="0" w:space="0" w:color="auto"/>
                    <w:right w:val="none" w:sz="0" w:space="0" w:color="auto"/>
                  </w:divBdr>
                  <w:divsChild>
                    <w:div w:id="664867730">
                      <w:marLeft w:val="0"/>
                      <w:marRight w:val="0"/>
                      <w:marTop w:val="0"/>
                      <w:marBottom w:val="0"/>
                      <w:divBdr>
                        <w:top w:val="none" w:sz="0" w:space="0" w:color="auto"/>
                        <w:left w:val="none" w:sz="0" w:space="0" w:color="auto"/>
                        <w:bottom w:val="none" w:sz="0" w:space="0" w:color="auto"/>
                        <w:right w:val="none" w:sz="0" w:space="0" w:color="auto"/>
                      </w:divBdr>
                    </w:div>
                  </w:divsChild>
                </w:div>
                <w:div w:id="821503385">
                  <w:marLeft w:val="0"/>
                  <w:marRight w:val="0"/>
                  <w:marTop w:val="0"/>
                  <w:marBottom w:val="0"/>
                  <w:divBdr>
                    <w:top w:val="none" w:sz="0" w:space="0" w:color="auto"/>
                    <w:left w:val="none" w:sz="0" w:space="0" w:color="auto"/>
                    <w:bottom w:val="none" w:sz="0" w:space="0" w:color="auto"/>
                    <w:right w:val="none" w:sz="0" w:space="0" w:color="auto"/>
                  </w:divBdr>
                  <w:divsChild>
                    <w:div w:id="1602226945">
                      <w:marLeft w:val="0"/>
                      <w:marRight w:val="0"/>
                      <w:marTop w:val="0"/>
                      <w:marBottom w:val="0"/>
                      <w:divBdr>
                        <w:top w:val="none" w:sz="0" w:space="0" w:color="auto"/>
                        <w:left w:val="none" w:sz="0" w:space="0" w:color="auto"/>
                        <w:bottom w:val="none" w:sz="0" w:space="0" w:color="auto"/>
                        <w:right w:val="none" w:sz="0" w:space="0" w:color="auto"/>
                      </w:divBdr>
                    </w:div>
                  </w:divsChild>
                </w:div>
                <w:div w:id="994189875">
                  <w:marLeft w:val="0"/>
                  <w:marRight w:val="0"/>
                  <w:marTop w:val="0"/>
                  <w:marBottom w:val="0"/>
                  <w:divBdr>
                    <w:top w:val="none" w:sz="0" w:space="0" w:color="auto"/>
                    <w:left w:val="none" w:sz="0" w:space="0" w:color="auto"/>
                    <w:bottom w:val="none" w:sz="0" w:space="0" w:color="auto"/>
                    <w:right w:val="none" w:sz="0" w:space="0" w:color="auto"/>
                  </w:divBdr>
                  <w:divsChild>
                    <w:div w:id="2055303988">
                      <w:marLeft w:val="0"/>
                      <w:marRight w:val="0"/>
                      <w:marTop w:val="0"/>
                      <w:marBottom w:val="0"/>
                      <w:divBdr>
                        <w:top w:val="none" w:sz="0" w:space="0" w:color="auto"/>
                        <w:left w:val="none" w:sz="0" w:space="0" w:color="auto"/>
                        <w:bottom w:val="none" w:sz="0" w:space="0" w:color="auto"/>
                        <w:right w:val="none" w:sz="0" w:space="0" w:color="auto"/>
                      </w:divBdr>
                    </w:div>
                  </w:divsChild>
                </w:div>
                <w:div w:id="1306399742">
                  <w:marLeft w:val="0"/>
                  <w:marRight w:val="0"/>
                  <w:marTop w:val="0"/>
                  <w:marBottom w:val="0"/>
                  <w:divBdr>
                    <w:top w:val="none" w:sz="0" w:space="0" w:color="auto"/>
                    <w:left w:val="none" w:sz="0" w:space="0" w:color="auto"/>
                    <w:bottom w:val="none" w:sz="0" w:space="0" w:color="auto"/>
                    <w:right w:val="none" w:sz="0" w:space="0" w:color="auto"/>
                  </w:divBdr>
                  <w:divsChild>
                    <w:div w:id="424687101">
                      <w:marLeft w:val="0"/>
                      <w:marRight w:val="0"/>
                      <w:marTop w:val="0"/>
                      <w:marBottom w:val="0"/>
                      <w:divBdr>
                        <w:top w:val="none" w:sz="0" w:space="0" w:color="auto"/>
                        <w:left w:val="none" w:sz="0" w:space="0" w:color="auto"/>
                        <w:bottom w:val="none" w:sz="0" w:space="0" w:color="auto"/>
                        <w:right w:val="none" w:sz="0" w:space="0" w:color="auto"/>
                      </w:divBdr>
                    </w:div>
                  </w:divsChild>
                </w:div>
                <w:div w:id="1869374551">
                  <w:marLeft w:val="0"/>
                  <w:marRight w:val="0"/>
                  <w:marTop w:val="0"/>
                  <w:marBottom w:val="0"/>
                  <w:divBdr>
                    <w:top w:val="none" w:sz="0" w:space="0" w:color="auto"/>
                    <w:left w:val="none" w:sz="0" w:space="0" w:color="auto"/>
                    <w:bottom w:val="none" w:sz="0" w:space="0" w:color="auto"/>
                    <w:right w:val="none" w:sz="0" w:space="0" w:color="auto"/>
                  </w:divBdr>
                  <w:divsChild>
                    <w:div w:id="246767582">
                      <w:marLeft w:val="0"/>
                      <w:marRight w:val="0"/>
                      <w:marTop w:val="0"/>
                      <w:marBottom w:val="0"/>
                      <w:divBdr>
                        <w:top w:val="none" w:sz="0" w:space="0" w:color="auto"/>
                        <w:left w:val="none" w:sz="0" w:space="0" w:color="auto"/>
                        <w:bottom w:val="none" w:sz="0" w:space="0" w:color="auto"/>
                        <w:right w:val="none" w:sz="0" w:space="0" w:color="auto"/>
                      </w:divBdr>
                    </w:div>
                  </w:divsChild>
                </w:div>
                <w:div w:id="1391031017">
                  <w:marLeft w:val="0"/>
                  <w:marRight w:val="0"/>
                  <w:marTop w:val="0"/>
                  <w:marBottom w:val="0"/>
                  <w:divBdr>
                    <w:top w:val="none" w:sz="0" w:space="0" w:color="auto"/>
                    <w:left w:val="none" w:sz="0" w:space="0" w:color="auto"/>
                    <w:bottom w:val="none" w:sz="0" w:space="0" w:color="auto"/>
                    <w:right w:val="none" w:sz="0" w:space="0" w:color="auto"/>
                  </w:divBdr>
                  <w:divsChild>
                    <w:div w:id="3428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0073">
              <w:marLeft w:val="0"/>
              <w:marRight w:val="0"/>
              <w:marTop w:val="0"/>
              <w:marBottom w:val="0"/>
              <w:divBdr>
                <w:top w:val="none" w:sz="0" w:space="0" w:color="auto"/>
                <w:left w:val="none" w:sz="0" w:space="0" w:color="auto"/>
                <w:bottom w:val="none" w:sz="0" w:space="0" w:color="auto"/>
                <w:right w:val="none" w:sz="0" w:space="0" w:color="auto"/>
              </w:divBdr>
              <w:divsChild>
                <w:div w:id="208540576">
                  <w:marLeft w:val="0"/>
                  <w:marRight w:val="0"/>
                  <w:marTop w:val="0"/>
                  <w:marBottom w:val="0"/>
                  <w:divBdr>
                    <w:top w:val="none" w:sz="0" w:space="0" w:color="auto"/>
                    <w:left w:val="none" w:sz="0" w:space="0" w:color="auto"/>
                    <w:bottom w:val="none" w:sz="0" w:space="0" w:color="auto"/>
                    <w:right w:val="none" w:sz="0" w:space="0" w:color="auto"/>
                  </w:divBdr>
                  <w:divsChild>
                    <w:div w:id="1105731223">
                      <w:marLeft w:val="0"/>
                      <w:marRight w:val="0"/>
                      <w:marTop w:val="0"/>
                      <w:marBottom w:val="0"/>
                      <w:divBdr>
                        <w:top w:val="none" w:sz="0" w:space="0" w:color="auto"/>
                        <w:left w:val="none" w:sz="0" w:space="0" w:color="auto"/>
                        <w:bottom w:val="none" w:sz="0" w:space="0" w:color="auto"/>
                        <w:right w:val="none" w:sz="0" w:space="0" w:color="auto"/>
                      </w:divBdr>
                    </w:div>
                  </w:divsChild>
                </w:div>
                <w:div w:id="614681016">
                  <w:marLeft w:val="0"/>
                  <w:marRight w:val="0"/>
                  <w:marTop w:val="0"/>
                  <w:marBottom w:val="0"/>
                  <w:divBdr>
                    <w:top w:val="none" w:sz="0" w:space="0" w:color="auto"/>
                    <w:left w:val="none" w:sz="0" w:space="0" w:color="auto"/>
                    <w:bottom w:val="none" w:sz="0" w:space="0" w:color="auto"/>
                    <w:right w:val="none" w:sz="0" w:space="0" w:color="auto"/>
                  </w:divBdr>
                  <w:divsChild>
                    <w:div w:id="1789080370">
                      <w:marLeft w:val="0"/>
                      <w:marRight w:val="0"/>
                      <w:marTop w:val="0"/>
                      <w:marBottom w:val="0"/>
                      <w:divBdr>
                        <w:top w:val="none" w:sz="0" w:space="0" w:color="auto"/>
                        <w:left w:val="none" w:sz="0" w:space="0" w:color="auto"/>
                        <w:bottom w:val="none" w:sz="0" w:space="0" w:color="auto"/>
                        <w:right w:val="none" w:sz="0" w:space="0" w:color="auto"/>
                      </w:divBdr>
                    </w:div>
                  </w:divsChild>
                </w:div>
                <w:div w:id="2100171197">
                  <w:marLeft w:val="0"/>
                  <w:marRight w:val="0"/>
                  <w:marTop w:val="0"/>
                  <w:marBottom w:val="0"/>
                  <w:divBdr>
                    <w:top w:val="none" w:sz="0" w:space="0" w:color="auto"/>
                    <w:left w:val="none" w:sz="0" w:space="0" w:color="auto"/>
                    <w:bottom w:val="none" w:sz="0" w:space="0" w:color="auto"/>
                    <w:right w:val="none" w:sz="0" w:space="0" w:color="auto"/>
                  </w:divBdr>
                  <w:divsChild>
                    <w:div w:id="928586650">
                      <w:marLeft w:val="0"/>
                      <w:marRight w:val="0"/>
                      <w:marTop w:val="0"/>
                      <w:marBottom w:val="0"/>
                      <w:divBdr>
                        <w:top w:val="none" w:sz="0" w:space="0" w:color="auto"/>
                        <w:left w:val="none" w:sz="0" w:space="0" w:color="auto"/>
                        <w:bottom w:val="none" w:sz="0" w:space="0" w:color="auto"/>
                        <w:right w:val="none" w:sz="0" w:space="0" w:color="auto"/>
                      </w:divBdr>
                    </w:div>
                  </w:divsChild>
                </w:div>
                <w:div w:id="1851334857">
                  <w:marLeft w:val="0"/>
                  <w:marRight w:val="0"/>
                  <w:marTop w:val="0"/>
                  <w:marBottom w:val="0"/>
                  <w:divBdr>
                    <w:top w:val="none" w:sz="0" w:space="0" w:color="auto"/>
                    <w:left w:val="none" w:sz="0" w:space="0" w:color="auto"/>
                    <w:bottom w:val="none" w:sz="0" w:space="0" w:color="auto"/>
                    <w:right w:val="none" w:sz="0" w:space="0" w:color="auto"/>
                  </w:divBdr>
                  <w:divsChild>
                    <w:div w:id="47389170">
                      <w:marLeft w:val="0"/>
                      <w:marRight w:val="0"/>
                      <w:marTop w:val="0"/>
                      <w:marBottom w:val="0"/>
                      <w:divBdr>
                        <w:top w:val="none" w:sz="0" w:space="0" w:color="auto"/>
                        <w:left w:val="none" w:sz="0" w:space="0" w:color="auto"/>
                        <w:bottom w:val="none" w:sz="0" w:space="0" w:color="auto"/>
                        <w:right w:val="none" w:sz="0" w:space="0" w:color="auto"/>
                      </w:divBdr>
                    </w:div>
                  </w:divsChild>
                </w:div>
                <w:div w:id="1614171136">
                  <w:marLeft w:val="0"/>
                  <w:marRight w:val="0"/>
                  <w:marTop w:val="0"/>
                  <w:marBottom w:val="0"/>
                  <w:divBdr>
                    <w:top w:val="none" w:sz="0" w:space="0" w:color="auto"/>
                    <w:left w:val="none" w:sz="0" w:space="0" w:color="auto"/>
                    <w:bottom w:val="none" w:sz="0" w:space="0" w:color="auto"/>
                    <w:right w:val="none" w:sz="0" w:space="0" w:color="auto"/>
                  </w:divBdr>
                  <w:divsChild>
                    <w:div w:id="1093741543">
                      <w:marLeft w:val="0"/>
                      <w:marRight w:val="0"/>
                      <w:marTop w:val="0"/>
                      <w:marBottom w:val="0"/>
                      <w:divBdr>
                        <w:top w:val="none" w:sz="0" w:space="0" w:color="auto"/>
                        <w:left w:val="none" w:sz="0" w:space="0" w:color="auto"/>
                        <w:bottom w:val="none" w:sz="0" w:space="0" w:color="auto"/>
                        <w:right w:val="none" w:sz="0" w:space="0" w:color="auto"/>
                      </w:divBdr>
                    </w:div>
                  </w:divsChild>
                </w:div>
                <w:div w:id="557131355">
                  <w:marLeft w:val="0"/>
                  <w:marRight w:val="0"/>
                  <w:marTop w:val="0"/>
                  <w:marBottom w:val="0"/>
                  <w:divBdr>
                    <w:top w:val="none" w:sz="0" w:space="0" w:color="auto"/>
                    <w:left w:val="none" w:sz="0" w:space="0" w:color="auto"/>
                    <w:bottom w:val="none" w:sz="0" w:space="0" w:color="auto"/>
                    <w:right w:val="none" w:sz="0" w:space="0" w:color="auto"/>
                  </w:divBdr>
                  <w:divsChild>
                    <w:div w:id="880704131">
                      <w:marLeft w:val="0"/>
                      <w:marRight w:val="0"/>
                      <w:marTop w:val="0"/>
                      <w:marBottom w:val="0"/>
                      <w:divBdr>
                        <w:top w:val="none" w:sz="0" w:space="0" w:color="auto"/>
                        <w:left w:val="none" w:sz="0" w:space="0" w:color="auto"/>
                        <w:bottom w:val="none" w:sz="0" w:space="0" w:color="auto"/>
                        <w:right w:val="none" w:sz="0" w:space="0" w:color="auto"/>
                      </w:divBdr>
                    </w:div>
                  </w:divsChild>
                </w:div>
                <w:div w:id="610938725">
                  <w:marLeft w:val="0"/>
                  <w:marRight w:val="0"/>
                  <w:marTop w:val="0"/>
                  <w:marBottom w:val="0"/>
                  <w:divBdr>
                    <w:top w:val="none" w:sz="0" w:space="0" w:color="auto"/>
                    <w:left w:val="none" w:sz="0" w:space="0" w:color="auto"/>
                    <w:bottom w:val="none" w:sz="0" w:space="0" w:color="auto"/>
                    <w:right w:val="none" w:sz="0" w:space="0" w:color="auto"/>
                  </w:divBdr>
                  <w:divsChild>
                    <w:div w:id="139077052">
                      <w:marLeft w:val="0"/>
                      <w:marRight w:val="0"/>
                      <w:marTop w:val="0"/>
                      <w:marBottom w:val="0"/>
                      <w:divBdr>
                        <w:top w:val="none" w:sz="0" w:space="0" w:color="auto"/>
                        <w:left w:val="none" w:sz="0" w:space="0" w:color="auto"/>
                        <w:bottom w:val="none" w:sz="0" w:space="0" w:color="auto"/>
                        <w:right w:val="none" w:sz="0" w:space="0" w:color="auto"/>
                      </w:divBdr>
                    </w:div>
                  </w:divsChild>
                </w:div>
                <w:div w:id="1792437647">
                  <w:marLeft w:val="0"/>
                  <w:marRight w:val="0"/>
                  <w:marTop w:val="0"/>
                  <w:marBottom w:val="0"/>
                  <w:divBdr>
                    <w:top w:val="none" w:sz="0" w:space="0" w:color="auto"/>
                    <w:left w:val="none" w:sz="0" w:space="0" w:color="auto"/>
                    <w:bottom w:val="none" w:sz="0" w:space="0" w:color="auto"/>
                    <w:right w:val="none" w:sz="0" w:space="0" w:color="auto"/>
                  </w:divBdr>
                  <w:divsChild>
                    <w:div w:id="1450858775">
                      <w:marLeft w:val="0"/>
                      <w:marRight w:val="0"/>
                      <w:marTop w:val="0"/>
                      <w:marBottom w:val="0"/>
                      <w:divBdr>
                        <w:top w:val="none" w:sz="0" w:space="0" w:color="auto"/>
                        <w:left w:val="none" w:sz="0" w:space="0" w:color="auto"/>
                        <w:bottom w:val="none" w:sz="0" w:space="0" w:color="auto"/>
                        <w:right w:val="none" w:sz="0" w:space="0" w:color="auto"/>
                      </w:divBdr>
                    </w:div>
                  </w:divsChild>
                </w:div>
                <w:div w:id="1477800175">
                  <w:marLeft w:val="0"/>
                  <w:marRight w:val="0"/>
                  <w:marTop w:val="0"/>
                  <w:marBottom w:val="0"/>
                  <w:divBdr>
                    <w:top w:val="none" w:sz="0" w:space="0" w:color="auto"/>
                    <w:left w:val="none" w:sz="0" w:space="0" w:color="auto"/>
                    <w:bottom w:val="none" w:sz="0" w:space="0" w:color="auto"/>
                    <w:right w:val="none" w:sz="0" w:space="0" w:color="auto"/>
                  </w:divBdr>
                  <w:divsChild>
                    <w:div w:id="1031223629">
                      <w:marLeft w:val="0"/>
                      <w:marRight w:val="0"/>
                      <w:marTop w:val="0"/>
                      <w:marBottom w:val="0"/>
                      <w:divBdr>
                        <w:top w:val="none" w:sz="0" w:space="0" w:color="auto"/>
                        <w:left w:val="none" w:sz="0" w:space="0" w:color="auto"/>
                        <w:bottom w:val="none" w:sz="0" w:space="0" w:color="auto"/>
                        <w:right w:val="none" w:sz="0" w:space="0" w:color="auto"/>
                      </w:divBdr>
                    </w:div>
                  </w:divsChild>
                </w:div>
                <w:div w:id="875048113">
                  <w:marLeft w:val="0"/>
                  <w:marRight w:val="0"/>
                  <w:marTop w:val="0"/>
                  <w:marBottom w:val="0"/>
                  <w:divBdr>
                    <w:top w:val="none" w:sz="0" w:space="0" w:color="auto"/>
                    <w:left w:val="none" w:sz="0" w:space="0" w:color="auto"/>
                    <w:bottom w:val="none" w:sz="0" w:space="0" w:color="auto"/>
                    <w:right w:val="none" w:sz="0" w:space="0" w:color="auto"/>
                  </w:divBdr>
                  <w:divsChild>
                    <w:div w:id="645665851">
                      <w:marLeft w:val="0"/>
                      <w:marRight w:val="0"/>
                      <w:marTop w:val="0"/>
                      <w:marBottom w:val="0"/>
                      <w:divBdr>
                        <w:top w:val="none" w:sz="0" w:space="0" w:color="auto"/>
                        <w:left w:val="none" w:sz="0" w:space="0" w:color="auto"/>
                        <w:bottom w:val="none" w:sz="0" w:space="0" w:color="auto"/>
                        <w:right w:val="none" w:sz="0" w:space="0" w:color="auto"/>
                      </w:divBdr>
                    </w:div>
                  </w:divsChild>
                </w:div>
                <w:div w:id="1560048080">
                  <w:marLeft w:val="0"/>
                  <w:marRight w:val="0"/>
                  <w:marTop w:val="0"/>
                  <w:marBottom w:val="0"/>
                  <w:divBdr>
                    <w:top w:val="none" w:sz="0" w:space="0" w:color="auto"/>
                    <w:left w:val="none" w:sz="0" w:space="0" w:color="auto"/>
                    <w:bottom w:val="none" w:sz="0" w:space="0" w:color="auto"/>
                    <w:right w:val="none" w:sz="0" w:space="0" w:color="auto"/>
                  </w:divBdr>
                  <w:divsChild>
                    <w:div w:id="3712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4673">
              <w:marLeft w:val="0"/>
              <w:marRight w:val="0"/>
              <w:marTop w:val="0"/>
              <w:marBottom w:val="0"/>
              <w:divBdr>
                <w:top w:val="none" w:sz="0" w:space="0" w:color="auto"/>
                <w:left w:val="none" w:sz="0" w:space="0" w:color="auto"/>
                <w:bottom w:val="none" w:sz="0" w:space="0" w:color="auto"/>
                <w:right w:val="none" w:sz="0" w:space="0" w:color="auto"/>
              </w:divBdr>
              <w:divsChild>
                <w:div w:id="9925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20516">
          <w:marLeft w:val="0"/>
          <w:marRight w:val="0"/>
          <w:marTop w:val="0"/>
          <w:marBottom w:val="0"/>
          <w:divBdr>
            <w:top w:val="none" w:sz="0" w:space="0" w:color="auto"/>
            <w:left w:val="none" w:sz="0" w:space="0" w:color="auto"/>
            <w:bottom w:val="none" w:sz="0" w:space="0" w:color="auto"/>
            <w:right w:val="none" w:sz="0" w:space="0" w:color="auto"/>
          </w:divBdr>
          <w:divsChild>
            <w:div w:id="423721371">
              <w:marLeft w:val="0"/>
              <w:marRight w:val="0"/>
              <w:marTop w:val="0"/>
              <w:marBottom w:val="0"/>
              <w:divBdr>
                <w:top w:val="none" w:sz="0" w:space="0" w:color="auto"/>
                <w:left w:val="none" w:sz="0" w:space="0" w:color="auto"/>
                <w:bottom w:val="none" w:sz="0" w:space="0" w:color="auto"/>
                <w:right w:val="none" w:sz="0" w:space="0" w:color="auto"/>
              </w:divBdr>
              <w:divsChild>
                <w:div w:id="286468092">
                  <w:marLeft w:val="0"/>
                  <w:marRight w:val="0"/>
                  <w:marTop w:val="0"/>
                  <w:marBottom w:val="0"/>
                  <w:divBdr>
                    <w:top w:val="none" w:sz="0" w:space="0" w:color="auto"/>
                    <w:left w:val="none" w:sz="0" w:space="0" w:color="auto"/>
                    <w:bottom w:val="none" w:sz="0" w:space="0" w:color="auto"/>
                    <w:right w:val="none" w:sz="0" w:space="0" w:color="auto"/>
                  </w:divBdr>
                  <w:divsChild>
                    <w:div w:id="1305961349">
                      <w:marLeft w:val="0"/>
                      <w:marRight w:val="0"/>
                      <w:marTop w:val="0"/>
                      <w:marBottom w:val="0"/>
                      <w:divBdr>
                        <w:top w:val="none" w:sz="0" w:space="0" w:color="auto"/>
                        <w:left w:val="none" w:sz="0" w:space="0" w:color="auto"/>
                        <w:bottom w:val="none" w:sz="0" w:space="0" w:color="auto"/>
                        <w:right w:val="none" w:sz="0" w:space="0" w:color="auto"/>
                      </w:divBdr>
                    </w:div>
                  </w:divsChild>
                </w:div>
                <w:div w:id="1051613855">
                  <w:marLeft w:val="0"/>
                  <w:marRight w:val="0"/>
                  <w:marTop w:val="0"/>
                  <w:marBottom w:val="0"/>
                  <w:divBdr>
                    <w:top w:val="none" w:sz="0" w:space="0" w:color="auto"/>
                    <w:left w:val="none" w:sz="0" w:space="0" w:color="auto"/>
                    <w:bottom w:val="none" w:sz="0" w:space="0" w:color="auto"/>
                    <w:right w:val="none" w:sz="0" w:space="0" w:color="auto"/>
                  </w:divBdr>
                  <w:divsChild>
                    <w:div w:id="1883440090">
                      <w:marLeft w:val="0"/>
                      <w:marRight w:val="0"/>
                      <w:marTop w:val="0"/>
                      <w:marBottom w:val="0"/>
                      <w:divBdr>
                        <w:top w:val="none" w:sz="0" w:space="0" w:color="auto"/>
                        <w:left w:val="none" w:sz="0" w:space="0" w:color="auto"/>
                        <w:bottom w:val="none" w:sz="0" w:space="0" w:color="auto"/>
                        <w:right w:val="none" w:sz="0" w:space="0" w:color="auto"/>
                      </w:divBdr>
                    </w:div>
                  </w:divsChild>
                </w:div>
                <w:div w:id="1643579405">
                  <w:marLeft w:val="0"/>
                  <w:marRight w:val="0"/>
                  <w:marTop w:val="0"/>
                  <w:marBottom w:val="0"/>
                  <w:divBdr>
                    <w:top w:val="none" w:sz="0" w:space="0" w:color="auto"/>
                    <w:left w:val="none" w:sz="0" w:space="0" w:color="auto"/>
                    <w:bottom w:val="none" w:sz="0" w:space="0" w:color="auto"/>
                    <w:right w:val="none" w:sz="0" w:space="0" w:color="auto"/>
                  </w:divBdr>
                  <w:divsChild>
                    <w:div w:id="743798835">
                      <w:marLeft w:val="0"/>
                      <w:marRight w:val="0"/>
                      <w:marTop w:val="0"/>
                      <w:marBottom w:val="0"/>
                      <w:divBdr>
                        <w:top w:val="none" w:sz="0" w:space="0" w:color="auto"/>
                        <w:left w:val="none" w:sz="0" w:space="0" w:color="auto"/>
                        <w:bottom w:val="none" w:sz="0" w:space="0" w:color="auto"/>
                        <w:right w:val="none" w:sz="0" w:space="0" w:color="auto"/>
                      </w:divBdr>
                    </w:div>
                  </w:divsChild>
                </w:div>
                <w:div w:id="1961104684">
                  <w:marLeft w:val="0"/>
                  <w:marRight w:val="0"/>
                  <w:marTop w:val="0"/>
                  <w:marBottom w:val="0"/>
                  <w:divBdr>
                    <w:top w:val="none" w:sz="0" w:space="0" w:color="auto"/>
                    <w:left w:val="none" w:sz="0" w:space="0" w:color="auto"/>
                    <w:bottom w:val="none" w:sz="0" w:space="0" w:color="auto"/>
                    <w:right w:val="none" w:sz="0" w:space="0" w:color="auto"/>
                  </w:divBdr>
                  <w:divsChild>
                    <w:div w:id="1461025263">
                      <w:marLeft w:val="0"/>
                      <w:marRight w:val="0"/>
                      <w:marTop w:val="0"/>
                      <w:marBottom w:val="0"/>
                      <w:divBdr>
                        <w:top w:val="none" w:sz="0" w:space="0" w:color="auto"/>
                        <w:left w:val="none" w:sz="0" w:space="0" w:color="auto"/>
                        <w:bottom w:val="none" w:sz="0" w:space="0" w:color="auto"/>
                        <w:right w:val="none" w:sz="0" w:space="0" w:color="auto"/>
                      </w:divBdr>
                    </w:div>
                  </w:divsChild>
                </w:div>
                <w:div w:id="2062897467">
                  <w:marLeft w:val="0"/>
                  <w:marRight w:val="0"/>
                  <w:marTop w:val="0"/>
                  <w:marBottom w:val="0"/>
                  <w:divBdr>
                    <w:top w:val="none" w:sz="0" w:space="0" w:color="auto"/>
                    <w:left w:val="none" w:sz="0" w:space="0" w:color="auto"/>
                    <w:bottom w:val="none" w:sz="0" w:space="0" w:color="auto"/>
                    <w:right w:val="none" w:sz="0" w:space="0" w:color="auto"/>
                  </w:divBdr>
                  <w:divsChild>
                    <w:div w:id="1113866097">
                      <w:marLeft w:val="0"/>
                      <w:marRight w:val="0"/>
                      <w:marTop w:val="0"/>
                      <w:marBottom w:val="0"/>
                      <w:divBdr>
                        <w:top w:val="none" w:sz="0" w:space="0" w:color="auto"/>
                        <w:left w:val="none" w:sz="0" w:space="0" w:color="auto"/>
                        <w:bottom w:val="none" w:sz="0" w:space="0" w:color="auto"/>
                        <w:right w:val="none" w:sz="0" w:space="0" w:color="auto"/>
                      </w:divBdr>
                    </w:div>
                  </w:divsChild>
                </w:div>
                <w:div w:id="207376692">
                  <w:marLeft w:val="0"/>
                  <w:marRight w:val="0"/>
                  <w:marTop w:val="0"/>
                  <w:marBottom w:val="0"/>
                  <w:divBdr>
                    <w:top w:val="none" w:sz="0" w:space="0" w:color="auto"/>
                    <w:left w:val="none" w:sz="0" w:space="0" w:color="auto"/>
                    <w:bottom w:val="none" w:sz="0" w:space="0" w:color="auto"/>
                    <w:right w:val="none" w:sz="0" w:space="0" w:color="auto"/>
                  </w:divBdr>
                  <w:divsChild>
                    <w:div w:id="1424953238">
                      <w:marLeft w:val="0"/>
                      <w:marRight w:val="0"/>
                      <w:marTop w:val="0"/>
                      <w:marBottom w:val="0"/>
                      <w:divBdr>
                        <w:top w:val="none" w:sz="0" w:space="0" w:color="auto"/>
                        <w:left w:val="none" w:sz="0" w:space="0" w:color="auto"/>
                        <w:bottom w:val="none" w:sz="0" w:space="0" w:color="auto"/>
                        <w:right w:val="none" w:sz="0" w:space="0" w:color="auto"/>
                      </w:divBdr>
                    </w:div>
                  </w:divsChild>
                </w:div>
                <w:div w:id="690498380">
                  <w:marLeft w:val="0"/>
                  <w:marRight w:val="0"/>
                  <w:marTop w:val="0"/>
                  <w:marBottom w:val="0"/>
                  <w:divBdr>
                    <w:top w:val="none" w:sz="0" w:space="0" w:color="auto"/>
                    <w:left w:val="none" w:sz="0" w:space="0" w:color="auto"/>
                    <w:bottom w:val="none" w:sz="0" w:space="0" w:color="auto"/>
                    <w:right w:val="none" w:sz="0" w:space="0" w:color="auto"/>
                  </w:divBdr>
                  <w:divsChild>
                    <w:div w:id="1592735906">
                      <w:marLeft w:val="0"/>
                      <w:marRight w:val="0"/>
                      <w:marTop w:val="0"/>
                      <w:marBottom w:val="0"/>
                      <w:divBdr>
                        <w:top w:val="none" w:sz="0" w:space="0" w:color="auto"/>
                        <w:left w:val="none" w:sz="0" w:space="0" w:color="auto"/>
                        <w:bottom w:val="none" w:sz="0" w:space="0" w:color="auto"/>
                        <w:right w:val="none" w:sz="0" w:space="0" w:color="auto"/>
                      </w:divBdr>
                    </w:div>
                  </w:divsChild>
                </w:div>
                <w:div w:id="1752265672">
                  <w:marLeft w:val="0"/>
                  <w:marRight w:val="0"/>
                  <w:marTop w:val="0"/>
                  <w:marBottom w:val="0"/>
                  <w:divBdr>
                    <w:top w:val="none" w:sz="0" w:space="0" w:color="auto"/>
                    <w:left w:val="none" w:sz="0" w:space="0" w:color="auto"/>
                    <w:bottom w:val="none" w:sz="0" w:space="0" w:color="auto"/>
                    <w:right w:val="none" w:sz="0" w:space="0" w:color="auto"/>
                  </w:divBdr>
                  <w:divsChild>
                    <w:div w:id="621808690">
                      <w:marLeft w:val="0"/>
                      <w:marRight w:val="0"/>
                      <w:marTop w:val="0"/>
                      <w:marBottom w:val="0"/>
                      <w:divBdr>
                        <w:top w:val="none" w:sz="0" w:space="0" w:color="auto"/>
                        <w:left w:val="none" w:sz="0" w:space="0" w:color="auto"/>
                        <w:bottom w:val="none" w:sz="0" w:space="0" w:color="auto"/>
                        <w:right w:val="none" w:sz="0" w:space="0" w:color="auto"/>
                      </w:divBdr>
                    </w:div>
                  </w:divsChild>
                </w:div>
                <w:div w:id="717781457">
                  <w:marLeft w:val="0"/>
                  <w:marRight w:val="0"/>
                  <w:marTop w:val="0"/>
                  <w:marBottom w:val="0"/>
                  <w:divBdr>
                    <w:top w:val="none" w:sz="0" w:space="0" w:color="auto"/>
                    <w:left w:val="none" w:sz="0" w:space="0" w:color="auto"/>
                    <w:bottom w:val="none" w:sz="0" w:space="0" w:color="auto"/>
                    <w:right w:val="none" w:sz="0" w:space="0" w:color="auto"/>
                  </w:divBdr>
                  <w:divsChild>
                    <w:div w:id="2070221453">
                      <w:marLeft w:val="0"/>
                      <w:marRight w:val="0"/>
                      <w:marTop w:val="0"/>
                      <w:marBottom w:val="0"/>
                      <w:divBdr>
                        <w:top w:val="none" w:sz="0" w:space="0" w:color="auto"/>
                        <w:left w:val="none" w:sz="0" w:space="0" w:color="auto"/>
                        <w:bottom w:val="none" w:sz="0" w:space="0" w:color="auto"/>
                        <w:right w:val="none" w:sz="0" w:space="0" w:color="auto"/>
                      </w:divBdr>
                    </w:div>
                  </w:divsChild>
                </w:div>
                <w:div w:id="610168640">
                  <w:marLeft w:val="0"/>
                  <w:marRight w:val="0"/>
                  <w:marTop w:val="0"/>
                  <w:marBottom w:val="0"/>
                  <w:divBdr>
                    <w:top w:val="none" w:sz="0" w:space="0" w:color="auto"/>
                    <w:left w:val="none" w:sz="0" w:space="0" w:color="auto"/>
                    <w:bottom w:val="none" w:sz="0" w:space="0" w:color="auto"/>
                    <w:right w:val="none" w:sz="0" w:space="0" w:color="auto"/>
                  </w:divBdr>
                  <w:divsChild>
                    <w:div w:id="1671566552">
                      <w:marLeft w:val="0"/>
                      <w:marRight w:val="0"/>
                      <w:marTop w:val="0"/>
                      <w:marBottom w:val="0"/>
                      <w:divBdr>
                        <w:top w:val="none" w:sz="0" w:space="0" w:color="auto"/>
                        <w:left w:val="none" w:sz="0" w:space="0" w:color="auto"/>
                        <w:bottom w:val="none" w:sz="0" w:space="0" w:color="auto"/>
                        <w:right w:val="none" w:sz="0" w:space="0" w:color="auto"/>
                      </w:divBdr>
                    </w:div>
                  </w:divsChild>
                </w:div>
                <w:div w:id="564922210">
                  <w:marLeft w:val="0"/>
                  <w:marRight w:val="0"/>
                  <w:marTop w:val="0"/>
                  <w:marBottom w:val="0"/>
                  <w:divBdr>
                    <w:top w:val="none" w:sz="0" w:space="0" w:color="auto"/>
                    <w:left w:val="none" w:sz="0" w:space="0" w:color="auto"/>
                    <w:bottom w:val="none" w:sz="0" w:space="0" w:color="auto"/>
                    <w:right w:val="none" w:sz="0" w:space="0" w:color="auto"/>
                  </w:divBdr>
                  <w:divsChild>
                    <w:div w:id="590772754">
                      <w:marLeft w:val="0"/>
                      <w:marRight w:val="0"/>
                      <w:marTop w:val="0"/>
                      <w:marBottom w:val="0"/>
                      <w:divBdr>
                        <w:top w:val="none" w:sz="0" w:space="0" w:color="auto"/>
                        <w:left w:val="none" w:sz="0" w:space="0" w:color="auto"/>
                        <w:bottom w:val="none" w:sz="0" w:space="0" w:color="auto"/>
                        <w:right w:val="none" w:sz="0" w:space="0" w:color="auto"/>
                      </w:divBdr>
                    </w:div>
                  </w:divsChild>
                </w:div>
                <w:div w:id="1812869600">
                  <w:marLeft w:val="0"/>
                  <w:marRight w:val="0"/>
                  <w:marTop w:val="0"/>
                  <w:marBottom w:val="0"/>
                  <w:divBdr>
                    <w:top w:val="none" w:sz="0" w:space="0" w:color="auto"/>
                    <w:left w:val="none" w:sz="0" w:space="0" w:color="auto"/>
                    <w:bottom w:val="none" w:sz="0" w:space="0" w:color="auto"/>
                    <w:right w:val="none" w:sz="0" w:space="0" w:color="auto"/>
                  </w:divBdr>
                  <w:divsChild>
                    <w:div w:id="1079911553">
                      <w:marLeft w:val="0"/>
                      <w:marRight w:val="0"/>
                      <w:marTop w:val="0"/>
                      <w:marBottom w:val="0"/>
                      <w:divBdr>
                        <w:top w:val="none" w:sz="0" w:space="0" w:color="auto"/>
                        <w:left w:val="none" w:sz="0" w:space="0" w:color="auto"/>
                        <w:bottom w:val="none" w:sz="0" w:space="0" w:color="auto"/>
                        <w:right w:val="none" w:sz="0" w:space="0" w:color="auto"/>
                      </w:divBdr>
                    </w:div>
                  </w:divsChild>
                </w:div>
                <w:div w:id="507335074">
                  <w:marLeft w:val="0"/>
                  <w:marRight w:val="0"/>
                  <w:marTop w:val="0"/>
                  <w:marBottom w:val="0"/>
                  <w:divBdr>
                    <w:top w:val="none" w:sz="0" w:space="0" w:color="auto"/>
                    <w:left w:val="none" w:sz="0" w:space="0" w:color="auto"/>
                    <w:bottom w:val="none" w:sz="0" w:space="0" w:color="auto"/>
                    <w:right w:val="none" w:sz="0" w:space="0" w:color="auto"/>
                  </w:divBdr>
                  <w:divsChild>
                    <w:div w:id="1979021615">
                      <w:marLeft w:val="0"/>
                      <w:marRight w:val="0"/>
                      <w:marTop w:val="0"/>
                      <w:marBottom w:val="0"/>
                      <w:divBdr>
                        <w:top w:val="none" w:sz="0" w:space="0" w:color="auto"/>
                        <w:left w:val="none" w:sz="0" w:space="0" w:color="auto"/>
                        <w:bottom w:val="none" w:sz="0" w:space="0" w:color="auto"/>
                        <w:right w:val="none" w:sz="0" w:space="0" w:color="auto"/>
                      </w:divBdr>
                    </w:div>
                  </w:divsChild>
                </w:div>
                <w:div w:id="133184717">
                  <w:marLeft w:val="0"/>
                  <w:marRight w:val="0"/>
                  <w:marTop w:val="0"/>
                  <w:marBottom w:val="0"/>
                  <w:divBdr>
                    <w:top w:val="none" w:sz="0" w:space="0" w:color="auto"/>
                    <w:left w:val="none" w:sz="0" w:space="0" w:color="auto"/>
                    <w:bottom w:val="none" w:sz="0" w:space="0" w:color="auto"/>
                    <w:right w:val="none" w:sz="0" w:space="0" w:color="auto"/>
                  </w:divBdr>
                  <w:divsChild>
                    <w:div w:id="1321348543">
                      <w:marLeft w:val="0"/>
                      <w:marRight w:val="0"/>
                      <w:marTop w:val="0"/>
                      <w:marBottom w:val="0"/>
                      <w:divBdr>
                        <w:top w:val="none" w:sz="0" w:space="0" w:color="auto"/>
                        <w:left w:val="none" w:sz="0" w:space="0" w:color="auto"/>
                        <w:bottom w:val="none" w:sz="0" w:space="0" w:color="auto"/>
                        <w:right w:val="none" w:sz="0" w:space="0" w:color="auto"/>
                      </w:divBdr>
                    </w:div>
                  </w:divsChild>
                </w:div>
                <w:div w:id="1784154208">
                  <w:marLeft w:val="0"/>
                  <w:marRight w:val="0"/>
                  <w:marTop w:val="0"/>
                  <w:marBottom w:val="0"/>
                  <w:divBdr>
                    <w:top w:val="none" w:sz="0" w:space="0" w:color="auto"/>
                    <w:left w:val="none" w:sz="0" w:space="0" w:color="auto"/>
                    <w:bottom w:val="none" w:sz="0" w:space="0" w:color="auto"/>
                    <w:right w:val="none" w:sz="0" w:space="0" w:color="auto"/>
                  </w:divBdr>
                  <w:divsChild>
                    <w:div w:id="785004631">
                      <w:marLeft w:val="0"/>
                      <w:marRight w:val="0"/>
                      <w:marTop w:val="0"/>
                      <w:marBottom w:val="0"/>
                      <w:divBdr>
                        <w:top w:val="none" w:sz="0" w:space="0" w:color="auto"/>
                        <w:left w:val="none" w:sz="0" w:space="0" w:color="auto"/>
                        <w:bottom w:val="none" w:sz="0" w:space="0" w:color="auto"/>
                        <w:right w:val="none" w:sz="0" w:space="0" w:color="auto"/>
                      </w:divBdr>
                    </w:div>
                  </w:divsChild>
                </w:div>
                <w:div w:id="676031631">
                  <w:marLeft w:val="0"/>
                  <w:marRight w:val="0"/>
                  <w:marTop w:val="0"/>
                  <w:marBottom w:val="0"/>
                  <w:divBdr>
                    <w:top w:val="none" w:sz="0" w:space="0" w:color="auto"/>
                    <w:left w:val="none" w:sz="0" w:space="0" w:color="auto"/>
                    <w:bottom w:val="none" w:sz="0" w:space="0" w:color="auto"/>
                    <w:right w:val="none" w:sz="0" w:space="0" w:color="auto"/>
                  </w:divBdr>
                  <w:divsChild>
                    <w:div w:id="1570649943">
                      <w:marLeft w:val="0"/>
                      <w:marRight w:val="0"/>
                      <w:marTop w:val="0"/>
                      <w:marBottom w:val="0"/>
                      <w:divBdr>
                        <w:top w:val="none" w:sz="0" w:space="0" w:color="auto"/>
                        <w:left w:val="none" w:sz="0" w:space="0" w:color="auto"/>
                        <w:bottom w:val="none" w:sz="0" w:space="0" w:color="auto"/>
                        <w:right w:val="none" w:sz="0" w:space="0" w:color="auto"/>
                      </w:divBdr>
                    </w:div>
                  </w:divsChild>
                </w:div>
                <w:div w:id="790514004">
                  <w:marLeft w:val="0"/>
                  <w:marRight w:val="0"/>
                  <w:marTop w:val="0"/>
                  <w:marBottom w:val="0"/>
                  <w:divBdr>
                    <w:top w:val="none" w:sz="0" w:space="0" w:color="auto"/>
                    <w:left w:val="none" w:sz="0" w:space="0" w:color="auto"/>
                    <w:bottom w:val="none" w:sz="0" w:space="0" w:color="auto"/>
                    <w:right w:val="none" w:sz="0" w:space="0" w:color="auto"/>
                  </w:divBdr>
                  <w:divsChild>
                    <w:div w:id="1647008876">
                      <w:marLeft w:val="0"/>
                      <w:marRight w:val="0"/>
                      <w:marTop w:val="0"/>
                      <w:marBottom w:val="0"/>
                      <w:divBdr>
                        <w:top w:val="none" w:sz="0" w:space="0" w:color="auto"/>
                        <w:left w:val="none" w:sz="0" w:space="0" w:color="auto"/>
                        <w:bottom w:val="none" w:sz="0" w:space="0" w:color="auto"/>
                        <w:right w:val="none" w:sz="0" w:space="0" w:color="auto"/>
                      </w:divBdr>
                    </w:div>
                  </w:divsChild>
                </w:div>
                <w:div w:id="1695036861">
                  <w:marLeft w:val="0"/>
                  <w:marRight w:val="0"/>
                  <w:marTop w:val="0"/>
                  <w:marBottom w:val="0"/>
                  <w:divBdr>
                    <w:top w:val="none" w:sz="0" w:space="0" w:color="auto"/>
                    <w:left w:val="none" w:sz="0" w:space="0" w:color="auto"/>
                    <w:bottom w:val="none" w:sz="0" w:space="0" w:color="auto"/>
                    <w:right w:val="none" w:sz="0" w:space="0" w:color="auto"/>
                  </w:divBdr>
                  <w:divsChild>
                    <w:div w:id="698242877">
                      <w:marLeft w:val="0"/>
                      <w:marRight w:val="0"/>
                      <w:marTop w:val="0"/>
                      <w:marBottom w:val="0"/>
                      <w:divBdr>
                        <w:top w:val="none" w:sz="0" w:space="0" w:color="auto"/>
                        <w:left w:val="none" w:sz="0" w:space="0" w:color="auto"/>
                        <w:bottom w:val="none" w:sz="0" w:space="0" w:color="auto"/>
                        <w:right w:val="none" w:sz="0" w:space="0" w:color="auto"/>
                      </w:divBdr>
                    </w:div>
                  </w:divsChild>
                </w:div>
                <w:div w:id="1159268408">
                  <w:marLeft w:val="0"/>
                  <w:marRight w:val="0"/>
                  <w:marTop w:val="0"/>
                  <w:marBottom w:val="0"/>
                  <w:divBdr>
                    <w:top w:val="none" w:sz="0" w:space="0" w:color="auto"/>
                    <w:left w:val="none" w:sz="0" w:space="0" w:color="auto"/>
                    <w:bottom w:val="none" w:sz="0" w:space="0" w:color="auto"/>
                    <w:right w:val="none" w:sz="0" w:space="0" w:color="auto"/>
                  </w:divBdr>
                  <w:divsChild>
                    <w:div w:id="633214139">
                      <w:marLeft w:val="0"/>
                      <w:marRight w:val="0"/>
                      <w:marTop w:val="0"/>
                      <w:marBottom w:val="0"/>
                      <w:divBdr>
                        <w:top w:val="none" w:sz="0" w:space="0" w:color="auto"/>
                        <w:left w:val="none" w:sz="0" w:space="0" w:color="auto"/>
                        <w:bottom w:val="none" w:sz="0" w:space="0" w:color="auto"/>
                        <w:right w:val="none" w:sz="0" w:space="0" w:color="auto"/>
                      </w:divBdr>
                    </w:div>
                  </w:divsChild>
                </w:div>
                <w:div w:id="1231575321">
                  <w:marLeft w:val="0"/>
                  <w:marRight w:val="0"/>
                  <w:marTop w:val="0"/>
                  <w:marBottom w:val="0"/>
                  <w:divBdr>
                    <w:top w:val="none" w:sz="0" w:space="0" w:color="auto"/>
                    <w:left w:val="none" w:sz="0" w:space="0" w:color="auto"/>
                    <w:bottom w:val="none" w:sz="0" w:space="0" w:color="auto"/>
                    <w:right w:val="none" w:sz="0" w:space="0" w:color="auto"/>
                  </w:divBdr>
                  <w:divsChild>
                    <w:div w:id="1560246756">
                      <w:marLeft w:val="0"/>
                      <w:marRight w:val="0"/>
                      <w:marTop w:val="0"/>
                      <w:marBottom w:val="0"/>
                      <w:divBdr>
                        <w:top w:val="none" w:sz="0" w:space="0" w:color="auto"/>
                        <w:left w:val="none" w:sz="0" w:space="0" w:color="auto"/>
                        <w:bottom w:val="none" w:sz="0" w:space="0" w:color="auto"/>
                        <w:right w:val="none" w:sz="0" w:space="0" w:color="auto"/>
                      </w:divBdr>
                    </w:div>
                  </w:divsChild>
                </w:div>
                <w:div w:id="920060699">
                  <w:marLeft w:val="0"/>
                  <w:marRight w:val="0"/>
                  <w:marTop w:val="0"/>
                  <w:marBottom w:val="0"/>
                  <w:divBdr>
                    <w:top w:val="none" w:sz="0" w:space="0" w:color="auto"/>
                    <w:left w:val="none" w:sz="0" w:space="0" w:color="auto"/>
                    <w:bottom w:val="none" w:sz="0" w:space="0" w:color="auto"/>
                    <w:right w:val="none" w:sz="0" w:space="0" w:color="auto"/>
                  </w:divBdr>
                  <w:divsChild>
                    <w:div w:id="12252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5822">
              <w:marLeft w:val="0"/>
              <w:marRight w:val="0"/>
              <w:marTop w:val="0"/>
              <w:marBottom w:val="0"/>
              <w:divBdr>
                <w:top w:val="none" w:sz="0" w:space="0" w:color="auto"/>
                <w:left w:val="none" w:sz="0" w:space="0" w:color="auto"/>
                <w:bottom w:val="none" w:sz="0" w:space="0" w:color="auto"/>
                <w:right w:val="none" w:sz="0" w:space="0" w:color="auto"/>
              </w:divBdr>
              <w:divsChild>
                <w:div w:id="1249269085">
                  <w:marLeft w:val="0"/>
                  <w:marRight w:val="0"/>
                  <w:marTop w:val="0"/>
                  <w:marBottom w:val="0"/>
                  <w:divBdr>
                    <w:top w:val="none" w:sz="0" w:space="0" w:color="auto"/>
                    <w:left w:val="none" w:sz="0" w:space="0" w:color="auto"/>
                    <w:bottom w:val="none" w:sz="0" w:space="0" w:color="auto"/>
                    <w:right w:val="none" w:sz="0" w:space="0" w:color="auto"/>
                  </w:divBdr>
                </w:div>
              </w:divsChild>
            </w:div>
            <w:div w:id="1170758104">
              <w:marLeft w:val="0"/>
              <w:marRight w:val="0"/>
              <w:marTop w:val="0"/>
              <w:marBottom w:val="0"/>
              <w:divBdr>
                <w:top w:val="none" w:sz="0" w:space="0" w:color="auto"/>
                <w:left w:val="none" w:sz="0" w:space="0" w:color="auto"/>
                <w:bottom w:val="none" w:sz="0" w:space="0" w:color="auto"/>
                <w:right w:val="none" w:sz="0" w:space="0" w:color="auto"/>
              </w:divBdr>
              <w:divsChild>
                <w:div w:id="15831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3485">
          <w:marLeft w:val="0"/>
          <w:marRight w:val="0"/>
          <w:marTop w:val="0"/>
          <w:marBottom w:val="0"/>
          <w:divBdr>
            <w:top w:val="none" w:sz="0" w:space="0" w:color="auto"/>
            <w:left w:val="none" w:sz="0" w:space="0" w:color="auto"/>
            <w:bottom w:val="none" w:sz="0" w:space="0" w:color="auto"/>
            <w:right w:val="none" w:sz="0" w:space="0" w:color="auto"/>
          </w:divBdr>
          <w:divsChild>
            <w:div w:id="1876698324">
              <w:marLeft w:val="0"/>
              <w:marRight w:val="0"/>
              <w:marTop w:val="0"/>
              <w:marBottom w:val="0"/>
              <w:divBdr>
                <w:top w:val="none" w:sz="0" w:space="0" w:color="auto"/>
                <w:left w:val="none" w:sz="0" w:space="0" w:color="auto"/>
                <w:bottom w:val="none" w:sz="0" w:space="0" w:color="auto"/>
                <w:right w:val="none" w:sz="0" w:space="0" w:color="auto"/>
              </w:divBdr>
              <w:divsChild>
                <w:div w:id="1957298706">
                  <w:marLeft w:val="0"/>
                  <w:marRight w:val="0"/>
                  <w:marTop w:val="0"/>
                  <w:marBottom w:val="0"/>
                  <w:divBdr>
                    <w:top w:val="none" w:sz="0" w:space="0" w:color="auto"/>
                    <w:left w:val="none" w:sz="0" w:space="0" w:color="auto"/>
                    <w:bottom w:val="none" w:sz="0" w:space="0" w:color="auto"/>
                    <w:right w:val="none" w:sz="0" w:space="0" w:color="auto"/>
                  </w:divBdr>
                </w:div>
              </w:divsChild>
            </w:div>
            <w:div w:id="1888642930">
              <w:marLeft w:val="0"/>
              <w:marRight w:val="0"/>
              <w:marTop w:val="0"/>
              <w:marBottom w:val="0"/>
              <w:divBdr>
                <w:top w:val="none" w:sz="0" w:space="0" w:color="auto"/>
                <w:left w:val="none" w:sz="0" w:space="0" w:color="auto"/>
                <w:bottom w:val="none" w:sz="0" w:space="0" w:color="auto"/>
                <w:right w:val="none" w:sz="0" w:space="0" w:color="auto"/>
              </w:divBdr>
              <w:divsChild>
                <w:div w:id="242833603">
                  <w:marLeft w:val="0"/>
                  <w:marRight w:val="0"/>
                  <w:marTop w:val="0"/>
                  <w:marBottom w:val="0"/>
                  <w:divBdr>
                    <w:top w:val="none" w:sz="0" w:space="0" w:color="auto"/>
                    <w:left w:val="none" w:sz="0" w:space="0" w:color="auto"/>
                    <w:bottom w:val="none" w:sz="0" w:space="0" w:color="auto"/>
                    <w:right w:val="none" w:sz="0" w:space="0" w:color="auto"/>
                  </w:divBdr>
                  <w:divsChild>
                    <w:div w:id="1758360945">
                      <w:marLeft w:val="0"/>
                      <w:marRight w:val="0"/>
                      <w:marTop w:val="0"/>
                      <w:marBottom w:val="0"/>
                      <w:divBdr>
                        <w:top w:val="none" w:sz="0" w:space="0" w:color="auto"/>
                        <w:left w:val="none" w:sz="0" w:space="0" w:color="auto"/>
                        <w:bottom w:val="none" w:sz="0" w:space="0" w:color="auto"/>
                        <w:right w:val="none" w:sz="0" w:space="0" w:color="auto"/>
                      </w:divBdr>
                    </w:div>
                  </w:divsChild>
                </w:div>
                <w:div w:id="1497570250">
                  <w:marLeft w:val="0"/>
                  <w:marRight w:val="0"/>
                  <w:marTop w:val="0"/>
                  <w:marBottom w:val="0"/>
                  <w:divBdr>
                    <w:top w:val="none" w:sz="0" w:space="0" w:color="auto"/>
                    <w:left w:val="none" w:sz="0" w:space="0" w:color="auto"/>
                    <w:bottom w:val="none" w:sz="0" w:space="0" w:color="auto"/>
                    <w:right w:val="none" w:sz="0" w:space="0" w:color="auto"/>
                  </w:divBdr>
                  <w:divsChild>
                    <w:div w:id="1479305999">
                      <w:marLeft w:val="0"/>
                      <w:marRight w:val="0"/>
                      <w:marTop w:val="0"/>
                      <w:marBottom w:val="0"/>
                      <w:divBdr>
                        <w:top w:val="none" w:sz="0" w:space="0" w:color="auto"/>
                        <w:left w:val="none" w:sz="0" w:space="0" w:color="auto"/>
                        <w:bottom w:val="none" w:sz="0" w:space="0" w:color="auto"/>
                        <w:right w:val="none" w:sz="0" w:space="0" w:color="auto"/>
                      </w:divBdr>
                    </w:div>
                  </w:divsChild>
                </w:div>
                <w:div w:id="1763642574">
                  <w:marLeft w:val="0"/>
                  <w:marRight w:val="0"/>
                  <w:marTop w:val="0"/>
                  <w:marBottom w:val="0"/>
                  <w:divBdr>
                    <w:top w:val="none" w:sz="0" w:space="0" w:color="auto"/>
                    <w:left w:val="none" w:sz="0" w:space="0" w:color="auto"/>
                    <w:bottom w:val="none" w:sz="0" w:space="0" w:color="auto"/>
                    <w:right w:val="none" w:sz="0" w:space="0" w:color="auto"/>
                  </w:divBdr>
                  <w:divsChild>
                    <w:div w:id="420837020">
                      <w:marLeft w:val="0"/>
                      <w:marRight w:val="0"/>
                      <w:marTop w:val="0"/>
                      <w:marBottom w:val="0"/>
                      <w:divBdr>
                        <w:top w:val="none" w:sz="0" w:space="0" w:color="auto"/>
                        <w:left w:val="none" w:sz="0" w:space="0" w:color="auto"/>
                        <w:bottom w:val="none" w:sz="0" w:space="0" w:color="auto"/>
                        <w:right w:val="none" w:sz="0" w:space="0" w:color="auto"/>
                      </w:divBdr>
                    </w:div>
                  </w:divsChild>
                </w:div>
                <w:div w:id="2070103596">
                  <w:marLeft w:val="0"/>
                  <w:marRight w:val="0"/>
                  <w:marTop w:val="0"/>
                  <w:marBottom w:val="0"/>
                  <w:divBdr>
                    <w:top w:val="none" w:sz="0" w:space="0" w:color="auto"/>
                    <w:left w:val="none" w:sz="0" w:space="0" w:color="auto"/>
                    <w:bottom w:val="none" w:sz="0" w:space="0" w:color="auto"/>
                    <w:right w:val="none" w:sz="0" w:space="0" w:color="auto"/>
                  </w:divBdr>
                  <w:divsChild>
                    <w:div w:id="1336376876">
                      <w:marLeft w:val="0"/>
                      <w:marRight w:val="0"/>
                      <w:marTop w:val="0"/>
                      <w:marBottom w:val="0"/>
                      <w:divBdr>
                        <w:top w:val="none" w:sz="0" w:space="0" w:color="auto"/>
                        <w:left w:val="none" w:sz="0" w:space="0" w:color="auto"/>
                        <w:bottom w:val="none" w:sz="0" w:space="0" w:color="auto"/>
                        <w:right w:val="none" w:sz="0" w:space="0" w:color="auto"/>
                      </w:divBdr>
                    </w:div>
                  </w:divsChild>
                </w:div>
                <w:div w:id="1627273551">
                  <w:marLeft w:val="0"/>
                  <w:marRight w:val="0"/>
                  <w:marTop w:val="0"/>
                  <w:marBottom w:val="0"/>
                  <w:divBdr>
                    <w:top w:val="none" w:sz="0" w:space="0" w:color="auto"/>
                    <w:left w:val="none" w:sz="0" w:space="0" w:color="auto"/>
                    <w:bottom w:val="none" w:sz="0" w:space="0" w:color="auto"/>
                    <w:right w:val="none" w:sz="0" w:space="0" w:color="auto"/>
                  </w:divBdr>
                  <w:divsChild>
                    <w:div w:id="697051455">
                      <w:marLeft w:val="0"/>
                      <w:marRight w:val="0"/>
                      <w:marTop w:val="0"/>
                      <w:marBottom w:val="0"/>
                      <w:divBdr>
                        <w:top w:val="none" w:sz="0" w:space="0" w:color="auto"/>
                        <w:left w:val="none" w:sz="0" w:space="0" w:color="auto"/>
                        <w:bottom w:val="none" w:sz="0" w:space="0" w:color="auto"/>
                        <w:right w:val="none" w:sz="0" w:space="0" w:color="auto"/>
                      </w:divBdr>
                    </w:div>
                  </w:divsChild>
                </w:div>
                <w:div w:id="174077472">
                  <w:marLeft w:val="0"/>
                  <w:marRight w:val="0"/>
                  <w:marTop w:val="0"/>
                  <w:marBottom w:val="0"/>
                  <w:divBdr>
                    <w:top w:val="none" w:sz="0" w:space="0" w:color="auto"/>
                    <w:left w:val="none" w:sz="0" w:space="0" w:color="auto"/>
                    <w:bottom w:val="none" w:sz="0" w:space="0" w:color="auto"/>
                    <w:right w:val="none" w:sz="0" w:space="0" w:color="auto"/>
                  </w:divBdr>
                  <w:divsChild>
                    <w:div w:id="525797977">
                      <w:marLeft w:val="0"/>
                      <w:marRight w:val="0"/>
                      <w:marTop w:val="0"/>
                      <w:marBottom w:val="0"/>
                      <w:divBdr>
                        <w:top w:val="none" w:sz="0" w:space="0" w:color="auto"/>
                        <w:left w:val="none" w:sz="0" w:space="0" w:color="auto"/>
                        <w:bottom w:val="none" w:sz="0" w:space="0" w:color="auto"/>
                        <w:right w:val="none" w:sz="0" w:space="0" w:color="auto"/>
                      </w:divBdr>
                    </w:div>
                  </w:divsChild>
                </w:div>
                <w:div w:id="1001348637">
                  <w:marLeft w:val="0"/>
                  <w:marRight w:val="0"/>
                  <w:marTop w:val="0"/>
                  <w:marBottom w:val="0"/>
                  <w:divBdr>
                    <w:top w:val="none" w:sz="0" w:space="0" w:color="auto"/>
                    <w:left w:val="none" w:sz="0" w:space="0" w:color="auto"/>
                    <w:bottom w:val="none" w:sz="0" w:space="0" w:color="auto"/>
                    <w:right w:val="none" w:sz="0" w:space="0" w:color="auto"/>
                  </w:divBdr>
                  <w:divsChild>
                    <w:div w:id="84424583">
                      <w:marLeft w:val="0"/>
                      <w:marRight w:val="0"/>
                      <w:marTop w:val="0"/>
                      <w:marBottom w:val="0"/>
                      <w:divBdr>
                        <w:top w:val="none" w:sz="0" w:space="0" w:color="auto"/>
                        <w:left w:val="none" w:sz="0" w:space="0" w:color="auto"/>
                        <w:bottom w:val="none" w:sz="0" w:space="0" w:color="auto"/>
                        <w:right w:val="none" w:sz="0" w:space="0" w:color="auto"/>
                      </w:divBdr>
                    </w:div>
                  </w:divsChild>
                </w:div>
                <w:div w:id="914901196">
                  <w:marLeft w:val="0"/>
                  <w:marRight w:val="0"/>
                  <w:marTop w:val="0"/>
                  <w:marBottom w:val="0"/>
                  <w:divBdr>
                    <w:top w:val="none" w:sz="0" w:space="0" w:color="auto"/>
                    <w:left w:val="none" w:sz="0" w:space="0" w:color="auto"/>
                    <w:bottom w:val="none" w:sz="0" w:space="0" w:color="auto"/>
                    <w:right w:val="none" w:sz="0" w:space="0" w:color="auto"/>
                  </w:divBdr>
                  <w:divsChild>
                    <w:div w:id="655450584">
                      <w:marLeft w:val="0"/>
                      <w:marRight w:val="0"/>
                      <w:marTop w:val="0"/>
                      <w:marBottom w:val="0"/>
                      <w:divBdr>
                        <w:top w:val="none" w:sz="0" w:space="0" w:color="auto"/>
                        <w:left w:val="none" w:sz="0" w:space="0" w:color="auto"/>
                        <w:bottom w:val="none" w:sz="0" w:space="0" w:color="auto"/>
                        <w:right w:val="none" w:sz="0" w:space="0" w:color="auto"/>
                      </w:divBdr>
                    </w:div>
                  </w:divsChild>
                </w:div>
                <w:div w:id="1366980556">
                  <w:marLeft w:val="0"/>
                  <w:marRight w:val="0"/>
                  <w:marTop w:val="0"/>
                  <w:marBottom w:val="0"/>
                  <w:divBdr>
                    <w:top w:val="none" w:sz="0" w:space="0" w:color="auto"/>
                    <w:left w:val="none" w:sz="0" w:space="0" w:color="auto"/>
                    <w:bottom w:val="none" w:sz="0" w:space="0" w:color="auto"/>
                    <w:right w:val="none" w:sz="0" w:space="0" w:color="auto"/>
                  </w:divBdr>
                  <w:divsChild>
                    <w:div w:id="1171331242">
                      <w:marLeft w:val="0"/>
                      <w:marRight w:val="0"/>
                      <w:marTop w:val="0"/>
                      <w:marBottom w:val="0"/>
                      <w:divBdr>
                        <w:top w:val="none" w:sz="0" w:space="0" w:color="auto"/>
                        <w:left w:val="none" w:sz="0" w:space="0" w:color="auto"/>
                        <w:bottom w:val="none" w:sz="0" w:space="0" w:color="auto"/>
                        <w:right w:val="none" w:sz="0" w:space="0" w:color="auto"/>
                      </w:divBdr>
                    </w:div>
                  </w:divsChild>
                </w:div>
                <w:div w:id="1040209932">
                  <w:marLeft w:val="0"/>
                  <w:marRight w:val="0"/>
                  <w:marTop w:val="0"/>
                  <w:marBottom w:val="0"/>
                  <w:divBdr>
                    <w:top w:val="none" w:sz="0" w:space="0" w:color="auto"/>
                    <w:left w:val="none" w:sz="0" w:space="0" w:color="auto"/>
                    <w:bottom w:val="none" w:sz="0" w:space="0" w:color="auto"/>
                    <w:right w:val="none" w:sz="0" w:space="0" w:color="auto"/>
                  </w:divBdr>
                  <w:divsChild>
                    <w:div w:id="1763335696">
                      <w:marLeft w:val="0"/>
                      <w:marRight w:val="0"/>
                      <w:marTop w:val="0"/>
                      <w:marBottom w:val="0"/>
                      <w:divBdr>
                        <w:top w:val="none" w:sz="0" w:space="0" w:color="auto"/>
                        <w:left w:val="none" w:sz="0" w:space="0" w:color="auto"/>
                        <w:bottom w:val="none" w:sz="0" w:space="0" w:color="auto"/>
                        <w:right w:val="none" w:sz="0" w:space="0" w:color="auto"/>
                      </w:divBdr>
                    </w:div>
                  </w:divsChild>
                </w:div>
                <w:div w:id="1710913670">
                  <w:marLeft w:val="0"/>
                  <w:marRight w:val="0"/>
                  <w:marTop w:val="0"/>
                  <w:marBottom w:val="0"/>
                  <w:divBdr>
                    <w:top w:val="none" w:sz="0" w:space="0" w:color="auto"/>
                    <w:left w:val="none" w:sz="0" w:space="0" w:color="auto"/>
                    <w:bottom w:val="none" w:sz="0" w:space="0" w:color="auto"/>
                    <w:right w:val="none" w:sz="0" w:space="0" w:color="auto"/>
                  </w:divBdr>
                  <w:divsChild>
                    <w:div w:id="1403261739">
                      <w:marLeft w:val="0"/>
                      <w:marRight w:val="0"/>
                      <w:marTop w:val="0"/>
                      <w:marBottom w:val="0"/>
                      <w:divBdr>
                        <w:top w:val="none" w:sz="0" w:space="0" w:color="auto"/>
                        <w:left w:val="none" w:sz="0" w:space="0" w:color="auto"/>
                        <w:bottom w:val="none" w:sz="0" w:space="0" w:color="auto"/>
                        <w:right w:val="none" w:sz="0" w:space="0" w:color="auto"/>
                      </w:divBdr>
                    </w:div>
                  </w:divsChild>
                </w:div>
                <w:div w:id="276565498">
                  <w:marLeft w:val="0"/>
                  <w:marRight w:val="0"/>
                  <w:marTop w:val="0"/>
                  <w:marBottom w:val="0"/>
                  <w:divBdr>
                    <w:top w:val="none" w:sz="0" w:space="0" w:color="auto"/>
                    <w:left w:val="none" w:sz="0" w:space="0" w:color="auto"/>
                    <w:bottom w:val="none" w:sz="0" w:space="0" w:color="auto"/>
                    <w:right w:val="none" w:sz="0" w:space="0" w:color="auto"/>
                  </w:divBdr>
                  <w:divsChild>
                    <w:div w:id="1630431673">
                      <w:marLeft w:val="0"/>
                      <w:marRight w:val="0"/>
                      <w:marTop w:val="0"/>
                      <w:marBottom w:val="0"/>
                      <w:divBdr>
                        <w:top w:val="none" w:sz="0" w:space="0" w:color="auto"/>
                        <w:left w:val="none" w:sz="0" w:space="0" w:color="auto"/>
                        <w:bottom w:val="none" w:sz="0" w:space="0" w:color="auto"/>
                        <w:right w:val="none" w:sz="0" w:space="0" w:color="auto"/>
                      </w:divBdr>
                    </w:div>
                  </w:divsChild>
                </w:div>
                <w:div w:id="480580469">
                  <w:marLeft w:val="0"/>
                  <w:marRight w:val="0"/>
                  <w:marTop w:val="0"/>
                  <w:marBottom w:val="0"/>
                  <w:divBdr>
                    <w:top w:val="none" w:sz="0" w:space="0" w:color="auto"/>
                    <w:left w:val="none" w:sz="0" w:space="0" w:color="auto"/>
                    <w:bottom w:val="none" w:sz="0" w:space="0" w:color="auto"/>
                    <w:right w:val="none" w:sz="0" w:space="0" w:color="auto"/>
                  </w:divBdr>
                  <w:divsChild>
                    <w:div w:id="1156533427">
                      <w:marLeft w:val="0"/>
                      <w:marRight w:val="0"/>
                      <w:marTop w:val="0"/>
                      <w:marBottom w:val="0"/>
                      <w:divBdr>
                        <w:top w:val="none" w:sz="0" w:space="0" w:color="auto"/>
                        <w:left w:val="none" w:sz="0" w:space="0" w:color="auto"/>
                        <w:bottom w:val="none" w:sz="0" w:space="0" w:color="auto"/>
                        <w:right w:val="none" w:sz="0" w:space="0" w:color="auto"/>
                      </w:divBdr>
                    </w:div>
                  </w:divsChild>
                </w:div>
                <w:div w:id="219512518">
                  <w:marLeft w:val="0"/>
                  <w:marRight w:val="0"/>
                  <w:marTop w:val="0"/>
                  <w:marBottom w:val="0"/>
                  <w:divBdr>
                    <w:top w:val="none" w:sz="0" w:space="0" w:color="auto"/>
                    <w:left w:val="none" w:sz="0" w:space="0" w:color="auto"/>
                    <w:bottom w:val="none" w:sz="0" w:space="0" w:color="auto"/>
                    <w:right w:val="none" w:sz="0" w:space="0" w:color="auto"/>
                  </w:divBdr>
                  <w:divsChild>
                    <w:div w:id="1842772617">
                      <w:marLeft w:val="0"/>
                      <w:marRight w:val="0"/>
                      <w:marTop w:val="0"/>
                      <w:marBottom w:val="0"/>
                      <w:divBdr>
                        <w:top w:val="none" w:sz="0" w:space="0" w:color="auto"/>
                        <w:left w:val="none" w:sz="0" w:space="0" w:color="auto"/>
                        <w:bottom w:val="none" w:sz="0" w:space="0" w:color="auto"/>
                        <w:right w:val="none" w:sz="0" w:space="0" w:color="auto"/>
                      </w:divBdr>
                    </w:div>
                  </w:divsChild>
                </w:div>
                <w:div w:id="217591761">
                  <w:marLeft w:val="0"/>
                  <w:marRight w:val="0"/>
                  <w:marTop w:val="0"/>
                  <w:marBottom w:val="0"/>
                  <w:divBdr>
                    <w:top w:val="none" w:sz="0" w:space="0" w:color="auto"/>
                    <w:left w:val="none" w:sz="0" w:space="0" w:color="auto"/>
                    <w:bottom w:val="none" w:sz="0" w:space="0" w:color="auto"/>
                    <w:right w:val="none" w:sz="0" w:space="0" w:color="auto"/>
                  </w:divBdr>
                  <w:divsChild>
                    <w:div w:id="685637896">
                      <w:marLeft w:val="0"/>
                      <w:marRight w:val="0"/>
                      <w:marTop w:val="0"/>
                      <w:marBottom w:val="0"/>
                      <w:divBdr>
                        <w:top w:val="none" w:sz="0" w:space="0" w:color="auto"/>
                        <w:left w:val="none" w:sz="0" w:space="0" w:color="auto"/>
                        <w:bottom w:val="none" w:sz="0" w:space="0" w:color="auto"/>
                        <w:right w:val="none" w:sz="0" w:space="0" w:color="auto"/>
                      </w:divBdr>
                    </w:div>
                  </w:divsChild>
                </w:div>
                <w:div w:id="1651518950">
                  <w:marLeft w:val="0"/>
                  <w:marRight w:val="0"/>
                  <w:marTop w:val="0"/>
                  <w:marBottom w:val="0"/>
                  <w:divBdr>
                    <w:top w:val="none" w:sz="0" w:space="0" w:color="auto"/>
                    <w:left w:val="none" w:sz="0" w:space="0" w:color="auto"/>
                    <w:bottom w:val="none" w:sz="0" w:space="0" w:color="auto"/>
                    <w:right w:val="none" w:sz="0" w:space="0" w:color="auto"/>
                  </w:divBdr>
                  <w:divsChild>
                    <w:div w:id="1853454907">
                      <w:marLeft w:val="0"/>
                      <w:marRight w:val="0"/>
                      <w:marTop w:val="0"/>
                      <w:marBottom w:val="0"/>
                      <w:divBdr>
                        <w:top w:val="none" w:sz="0" w:space="0" w:color="auto"/>
                        <w:left w:val="none" w:sz="0" w:space="0" w:color="auto"/>
                        <w:bottom w:val="none" w:sz="0" w:space="0" w:color="auto"/>
                        <w:right w:val="none" w:sz="0" w:space="0" w:color="auto"/>
                      </w:divBdr>
                    </w:div>
                  </w:divsChild>
                </w:div>
                <w:div w:id="186215004">
                  <w:marLeft w:val="0"/>
                  <w:marRight w:val="0"/>
                  <w:marTop w:val="0"/>
                  <w:marBottom w:val="0"/>
                  <w:divBdr>
                    <w:top w:val="none" w:sz="0" w:space="0" w:color="auto"/>
                    <w:left w:val="none" w:sz="0" w:space="0" w:color="auto"/>
                    <w:bottom w:val="none" w:sz="0" w:space="0" w:color="auto"/>
                    <w:right w:val="none" w:sz="0" w:space="0" w:color="auto"/>
                  </w:divBdr>
                  <w:divsChild>
                    <w:div w:id="1975331967">
                      <w:marLeft w:val="0"/>
                      <w:marRight w:val="0"/>
                      <w:marTop w:val="0"/>
                      <w:marBottom w:val="0"/>
                      <w:divBdr>
                        <w:top w:val="none" w:sz="0" w:space="0" w:color="auto"/>
                        <w:left w:val="none" w:sz="0" w:space="0" w:color="auto"/>
                        <w:bottom w:val="none" w:sz="0" w:space="0" w:color="auto"/>
                        <w:right w:val="none" w:sz="0" w:space="0" w:color="auto"/>
                      </w:divBdr>
                    </w:div>
                  </w:divsChild>
                </w:div>
                <w:div w:id="1437560429">
                  <w:marLeft w:val="0"/>
                  <w:marRight w:val="0"/>
                  <w:marTop w:val="0"/>
                  <w:marBottom w:val="0"/>
                  <w:divBdr>
                    <w:top w:val="none" w:sz="0" w:space="0" w:color="auto"/>
                    <w:left w:val="none" w:sz="0" w:space="0" w:color="auto"/>
                    <w:bottom w:val="none" w:sz="0" w:space="0" w:color="auto"/>
                    <w:right w:val="none" w:sz="0" w:space="0" w:color="auto"/>
                  </w:divBdr>
                  <w:divsChild>
                    <w:div w:id="1803956263">
                      <w:marLeft w:val="0"/>
                      <w:marRight w:val="0"/>
                      <w:marTop w:val="0"/>
                      <w:marBottom w:val="0"/>
                      <w:divBdr>
                        <w:top w:val="none" w:sz="0" w:space="0" w:color="auto"/>
                        <w:left w:val="none" w:sz="0" w:space="0" w:color="auto"/>
                        <w:bottom w:val="none" w:sz="0" w:space="0" w:color="auto"/>
                        <w:right w:val="none" w:sz="0" w:space="0" w:color="auto"/>
                      </w:divBdr>
                    </w:div>
                  </w:divsChild>
                </w:div>
                <w:div w:id="648944961">
                  <w:marLeft w:val="0"/>
                  <w:marRight w:val="0"/>
                  <w:marTop w:val="0"/>
                  <w:marBottom w:val="0"/>
                  <w:divBdr>
                    <w:top w:val="none" w:sz="0" w:space="0" w:color="auto"/>
                    <w:left w:val="none" w:sz="0" w:space="0" w:color="auto"/>
                    <w:bottom w:val="none" w:sz="0" w:space="0" w:color="auto"/>
                    <w:right w:val="none" w:sz="0" w:space="0" w:color="auto"/>
                  </w:divBdr>
                  <w:divsChild>
                    <w:div w:id="2128233448">
                      <w:marLeft w:val="0"/>
                      <w:marRight w:val="0"/>
                      <w:marTop w:val="0"/>
                      <w:marBottom w:val="0"/>
                      <w:divBdr>
                        <w:top w:val="none" w:sz="0" w:space="0" w:color="auto"/>
                        <w:left w:val="none" w:sz="0" w:space="0" w:color="auto"/>
                        <w:bottom w:val="none" w:sz="0" w:space="0" w:color="auto"/>
                        <w:right w:val="none" w:sz="0" w:space="0" w:color="auto"/>
                      </w:divBdr>
                    </w:div>
                  </w:divsChild>
                </w:div>
                <w:div w:id="18819501">
                  <w:marLeft w:val="0"/>
                  <w:marRight w:val="0"/>
                  <w:marTop w:val="0"/>
                  <w:marBottom w:val="0"/>
                  <w:divBdr>
                    <w:top w:val="none" w:sz="0" w:space="0" w:color="auto"/>
                    <w:left w:val="none" w:sz="0" w:space="0" w:color="auto"/>
                    <w:bottom w:val="none" w:sz="0" w:space="0" w:color="auto"/>
                    <w:right w:val="none" w:sz="0" w:space="0" w:color="auto"/>
                  </w:divBdr>
                  <w:divsChild>
                    <w:div w:id="16009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29559">
              <w:marLeft w:val="0"/>
              <w:marRight w:val="0"/>
              <w:marTop w:val="0"/>
              <w:marBottom w:val="0"/>
              <w:divBdr>
                <w:top w:val="none" w:sz="0" w:space="0" w:color="auto"/>
                <w:left w:val="none" w:sz="0" w:space="0" w:color="auto"/>
                <w:bottom w:val="none" w:sz="0" w:space="0" w:color="auto"/>
                <w:right w:val="none" w:sz="0" w:space="0" w:color="auto"/>
              </w:divBdr>
              <w:divsChild>
                <w:div w:id="815804251">
                  <w:marLeft w:val="0"/>
                  <w:marRight w:val="0"/>
                  <w:marTop w:val="0"/>
                  <w:marBottom w:val="0"/>
                  <w:divBdr>
                    <w:top w:val="none" w:sz="0" w:space="0" w:color="auto"/>
                    <w:left w:val="none" w:sz="0" w:space="0" w:color="auto"/>
                    <w:bottom w:val="none" w:sz="0" w:space="0" w:color="auto"/>
                    <w:right w:val="none" w:sz="0" w:space="0" w:color="auto"/>
                  </w:divBdr>
                </w:div>
              </w:divsChild>
            </w:div>
            <w:div w:id="223641416">
              <w:marLeft w:val="0"/>
              <w:marRight w:val="0"/>
              <w:marTop w:val="0"/>
              <w:marBottom w:val="0"/>
              <w:divBdr>
                <w:top w:val="none" w:sz="0" w:space="0" w:color="auto"/>
                <w:left w:val="none" w:sz="0" w:space="0" w:color="auto"/>
                <w:bottom w:val="none" w:sz="0" w:space="0" w:color="auto"/>
                <w:right w:val="none" w:sz="0" w:space="0" w:color="auto"/>
              </w:divBdr>
              <w:divsChild>
                <w:div w:id="1569143709">
                  <w:marLeft w:val="0"/>
                  <w:marRight w:val="0"/>
                  <w:marTop w:val="0"/>
                  <w:marBottom w:val="0"/>
                  <w:divBdr>
                    <w:top w:val="none" w:sz="0" w:space="0" w:color="auto"/>
                    <w:left w:val="none" w:sz="0" w:space="0" w:color="auto"/>
                    <w:bottom w:val="none" w:sz="0" w:space="0" w:color="auto"/>
                    <w:right w:val="none" w:sz="0" w:space="0" w:color="auto"/>
                  </w:divBdr>
                </w:div>
              </w:divsChild>
            </w:div>
            <w:div w:id="1901794061">
              <w:marLeft w:val="0"/>
              <w:marRight w:val="0"/>
              <w:marTop w:val="0"/>
              <w:marBottom w:val="0"/>
              <w:divBdr>
                <w:top w:val="none" w:sz="0" w:space="0" w:color="auto"/>
                <w:left w:val="none" w:sz="0" w:space="0" w:color="auto"/>
                <w:bottom w:val="none" w:sz="0" w:space="0" w:color="auto"/>
                <w:right w:val="none" w:sz="0" w:space="0" w:color="auto"/>
              </w:divBdr>
              <w:divsChild>
                <w:div w:id="757602519">
                  <w:marLeft w:val="0"/>
                  <w:marRight w:val="0"/>
                  <w:marTop w:val="0"/>
                  <w:marBottom w:val="0"/>
                  <w:divBdr>
                    <w:top w:val="none" w:sz="0" w:space="0" w:color="auto"/>
                    <w:left w:val="none" w:sz="0" w:space="0" w:color="auto"/>
                    <w:bottom w:val="none" w:sz="0" w:space="0" w:color="auto"/>
                    <w:right w:val="none" w:sz="0" w:space="0" w:color="auto"/>
                  </w:divBdr>
                </w:div>
              </w:divsChild>
            </w:div>
            <w:div w:id="1261141543">
              <w:marLeft w:val="0"/>
              <w:marRight w:val="0"/>
              <w:marTop w:val="0"/>
              <w:marBottom w:val="0"/>
              <w:divBdr>
                <w:top w:val="none" w:sz="0" w:space="0" w:color="auto"/>
                <w:left w:val="none" w:sz="0" w:space="0" w:color="auto"/>
                <w:bottom w:val="none" w:sz="0" w:space="0" w:color="auto"/>
                <w:right w:val="none" w:sz="0" w:space="0" w:color="auto"/>
              </w:divBdr>
              <w:divsChild>
                <w:div w:id="1766152520">
                  <w:marLeft w:val="0"/>
                  <w:marRight w:val="0"/>
                  <w:marTop w:val="0"/>
                  <w:marBottom w:val="0"/>
                  <w:divBdr>
                    <w:top w:val="none" w:sz="0" w:space="0" w:color="auto"/>
                    <w:left w:val="none" w:sz="0" w:space="0" w:color="auto"/>
                    <w:bottom w:val="none" w:sz="0" w:space="0" w:color="auto"/>
                    <w:right w:val="none" w:sz="0" w:space="0" w:color="auto"/>
                  </w:divBdr>
                </w:div>
              </w:divsChild>
            </w:div>
            <w:div w:id="1915162909">
              <w:marLeft w:val="0"/>
              <w:marRight w:val="0"/>
              <w:marTop w:val="0"/>
              <w:marBottom w:val="0"/>
              <w:divBdr>
                <w:top w:val="none" w:sz="0" w:space="0" w:color="auto"/>
                <w:left w:val="none" w:sz="0" w:space="0" w:color="auto"/>
                <w:bottom w:val="none" w:sz="0" w:space="0" w:color="auto"/>
                <w:right w:val="none" w:sz="0" w:space="0" w:color="auto"/>
              </w:divBdr>
              <w:divsChild>
                <w:div w:id="254553825">
                  <w:marLeft w:val="0"/>
                  <w:marRight w:val="0"/>
                  <w:marTop w:val="0"/>
                  <w:marBottom w:val="0"/>
                  <w:divBdr>
                    <w:top w:val="none" w:sz="0" w:space="0" w:color="auto"/>
                    <w:left w:val="none" w:sz="0" w:space="0" w:color="auto"/>
                    <w:bottom w:val="none" w:sz="0" w:space="0" w:color="auto"/>
                    <w:right w:val="none" w:sz="0" w:space="0" w:color="auto"/>
                  </w:divBdr>
                </w:div>
              </w:divsChild>
            </w:div>
            <w:div w:id="1099525882">
              <w:marLeft w:val="0"/>
              <w:marRight w:val="0"/>
              <w:marTop w:val="0"/>
              <w:marBottom w:val="0"/>
              <w:divBdr>
                <w:top w:val="none" w:sz="0" w:space="0" w:color="auto"/>
                <w:left w:val="none" w:sz="0" w:space="0" w:color="auto"/>
                <w:bottom w:val="none" w:sz="0" w:space="0" w:color="auto"/>
                <w:right w:val="none" w:sz="0" w:space="0" w:color="auto"/>
              </w:divBdr>
              <w:divsChild>
                <w:div w:id="4958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7.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5"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3A7270-B53D-4499-B2A4-4F9F70D59B5C}" type="doc">
      <dgm:prSet loTypeId="urn:microsoft.com/office/officeart/2005/8/layout/chevron2" loCatId="list" qsTypeId="urn:microsoft.com/office/officeart/2005/8/quickstyle/simple2" qsCatId="simple" csTypeId="urn:microsoft.com/office/officeart/2005/8/colors/accent1_2" csCatId="accent1" phldr="1"/>
      <dgm:spPr/>
      <dgm:t>
        <a:bodyPr/>
        <a:lstStyle/>
        <a:p>
          <a:endParaRPr lang="en-GB"/>
        </a:p>
      </dgm:t>
    </dgm:pt>
    <dgm:pt modelId="{8B9A4A86-2B5C-4BD9-A854-2256DCC3B3E3}">
      <dgm:prSet phldrT="[Text]" custT="1"/>
      <dgm:spPr/>
      <dgm:t>
        <a:bodyPr/>
        <a:lstStyle/>
        <a:p>
          <a:r>
            <a:rPr lang="en-GB" sz="1600"/>
            <a:t>Prior to MHAA</a:t>
          </a:r>
        </a:p>
      </dgm:t>
    </dgm:pt>
    <dgm:pt modelId="{2D7C60C9-A6C3-4D22-B5B0-6B49EB8917E9}" type="parTrans" cxnId="{FF1A88DB-FD1B-45B4-897B-27A0E631325D}">
      <dgm:prSet/>
      <dgm:spPr/>
      <dgm:t>
        <a:bodyPr/>
        <a:lstStyle/>
        <a:p>
          <a:endParaRPr lang="en-GB"/>
        </a:p>
      </dgm:t>
    </dgm:pt>
    <dgm:pt modelId="{E5000B3E-8D62-4FDA-B355-635E01987467}" type="sibTrans" cxnId="{FF1A88DB-FD1B-45B4-897B-27A0E631325D}">
      <dgm:prSet/>
      <dgm:spPr/>
      <dgm:t>
        <a:bodyPr/>
        <a:lstStyle/>
        <a:p>
          <a:endParaRPr lang="en-GB"/>
        </a:p>
      </dgm:t>
    </dgm:pt>
    <dgm:pt modelId="{2C152787-BF68-4F4B-A140-6C41A143E845}">
      <dgm:prSet phldrT="[Text]" custT="1"/>
      <dgm:spPr/>
      <dgm:t>
        <a:bodyPr/>
        <a:lstStyle/>
        <a:p>
          <a:r>
            <a:rPr lang="en-GB" sz="1000"/>
            <a:t>AMHP calls DSN to request a bed to be found for planned MHAA. Information to be shared </a:t>
          </a:r>
          <a:r>
            <a:rPr lang="en-GB" sz="1000">
              <a:solidFill>
                <a:sysClr val="windowText" lastClr="000000"/>
              </a:solidFill>
            </a:rPr>
            <a:t>should include: </a:t>
          </a:r>
          <a:r>
            <a:rPr lang="en-GB" sz="1000"/>
            <a:t>type of bed required, time of assessment, patient details, known risks,  previous history, diagnosis, current presentation,  physical health needs and location of assessment. </a:t>
          </a:r>
        </a:p>
      </dgm:t>
    </dgm:pt>
    <dgm:pt modelId="{4409CCE0-3461-415C-9DAF-6BD53F9DC8CF}" type="parTrans" cxnId="{BC5CD74A-A244-4018-A266-A6F0955FBE0D}">
      <dgm:prSet/>
      <dgm:spPr/>
      <dgm:t>
        <a:bodyPr/>
        <a:lstStyle/>
        <a:p>
          <a:endParaRPr lang="en-GB"/>
        </a:p>
      </dgm:t>
    </dgm:pt>
    <dgm:pt modelId="{745E92EF-934D-46F6-9830-BBD4D4AB7CE2}" type="sibTrans" cxnId="{BC5CD74A-A244-4018-A266-A6F0955FBE0D}">
      <dgm:prSet/>
      <dgm:spPr/>
      <dgm:t>
        <a:bodyPr/>
        <a:lstStyle/>
        <a:p>
          <a:endParaRPr lang="en-GB"/>
        </a:p>
      </dgm:t>
    </dgm:pt>
    <dgm:pt modelId="{924B55AD-2722-44B0-8B48-A2B2F89C878C}">
      <dgm:prSet phldrT="[Text]" custT="1"/>
      <dgm:spPr/>
      <dgm:t>
        <a:bodyPr/>
        <a:lstStyle/>
        <a:p>
          <a:r>
            <a:rPr lang="en-GB" sz="1600"/>
            <a:t>After MHAA</a:t>
          </a:r>
        </a:p>
      </dgm:t>
    </dgm:pt>
    <dgm:pt modelId="{C9606BE4-7B0A-4214-8010-48BF9C3328A7}" type="parTrans" cxnId="{6BC19003-22DA-4CB2-B406-A0F319C0CFE5}">
      <dgm:prSet/>
      <dgm:spPr/>
      <dgm:t>
        <a:bodyPr/>
        <a:lstStyle/>
        <a:p>
          <a:endParaRPr lang="en-GB"/>
        </a:p>
      </dgm:t>
    </dgm:pt>
    <dgm:pt modelId="{DAED27DC-3570-446A-85F9-E1E403646452}" type="sibTrans" cxnId="{6BC19003-22DA-4CB2-B406-A0F319C0CFE5}">
      <dgm:prSet/>
      <dgm:spPr/>
      <dgm:t>
        <a:bodyPr/>
        <a:lstStyle/>
        <a:p>
          <a:endParaRPr lang="en-GB"/>
        </a:p>
      </dgm:t>
    </dgm:pt>
    <dgm:pt modelId="{A3B2FB12-C404-46DF-8221-2ABEDB037DA9}">
      <dgm:prSet phldrT="[Text]" custT="1"/>
      <dgm:spPr/>
      <dgm:t>
        <a:bodyPr/>
        <a:lstStyle/>
        <a:p>
          <a:r>
            <a:rPr lang="en-GB" sz="1000"/>
            <a:t>AMHP to inform DSN of MHAA outcome as soon as assessment has been completed so bed request can be </a:t>
          </a:r>
          <a:r>
            <a:rPr lang="en-GB" sz="1000">
              <a:solidFill>
                <a:sysClr val="windowText" lastClr="000000"/>
              </a:solidFill>
            </a:rPr>
            <a:t>confirmed or bed released</a:t>
          </a:r>
          <a:r>
            <a:rPr lang="en-GB" sz="1000"/>
            <a:t>. </a:t>
          </a:r>
        </a:p>
      </dgm:t>
    </dgm:pt>
    <dgm:pt modelId="{C3BE8EB8-3C38-42D6-9E1F-CD27A7F52593}" type="parTrans" cxnId="{883F1B1D-99CE-4D63-9597-F9EBDF75F0B6}">
      <dgm:prSet/>
      <dgm:spPr/>
      <dgm:t>
        <a:bodyPr/>
        <a:lstStyle/>
        <a:p>
          <a:endParaRPr lang="en-GB"/>
        </a:p>
      </dgm:t>
    </dgm:pt>
    <dgm:pt modelId="{AC4C2EC1-7325-4F76-9BD4-EF4FDFC23917}" type="sibTrans" cxnId="{883F1B1D-99CE-4D63-9597-F9EBDF75F0B6}">
      <dgm:prSet/>
      <dgm:spPr/>
      <dgm:t>
        <a:bodyPr/>
        <a:lstStyle/>
        <a:p>
          <a:endParaRPr lang="en-GB"/>
        </a:p>
      </dgm:t>
    </dgm:pt>
    <dgm:pt modelId="{D5699132-D5B7-459C-BEF7-30EA6FE4C1CA}">
      <dgm:prSet phldrT="[Text]" custT="1"/>
      <dgm:spPr/>
      <dgm:t>
        <a:bodyPr/>
        <a:lstStyle/>
        <a:p>
          <a:r>
            <a:rPr lang="en-GB" sz="1600"/>
            <a:t>Escalation </a:t>
          </a:r>
        </a:p>
      </dgm:t>
    </dgm:pt>
    <dgm:pt modelId="{9D593F3F-821A-42E1-A09A-47EC505CFC47}" type="parTrans" cxnId="{BC82B700-A6F1-4639-B7F1-CEE2E3BD58C2}">
      <dgm:prSet/>
      <dgm:spPr/>
      <dgm:t>
        <a:bodyPr/>
        <a:lstStyle/>
        <a:p>
          <a:endParaRPr lang="en-GB"/>
        </a:p>
      </dgm:t>
    </dgm:pt>
    <dgm:pt modelId="{90ADAB3B-9709-4B58-823F-16016744367C}" type="sibTrans" cxnId="{BC82B700-A6F1-4639-B7F1-CEE2E3BD58C2}">
      <dgm:prSet/>
      <dgm:spPr/>
      <dgm:t>
        <a:bodyPr/>
        <a:lstStyle/>
        <a:p>
          <a:endParaRPr lang="en-GB"/>
        </a:p>
      </dgm:t>
    </dgm:pt>
    <dgm:pt modelId="{90F6FC66-B944-454F-BF65-AC9C7B5CAA11}">
      <dgm:prSet phldrT="[Text]" custT="1"/>
      <dgm:spPr/>
      <dgm:t>
        <a:bodyPr/>
        <a:lstStyle/>
        <a:p>
          <a:r>
            <a:rPr lang="en-GB" sz="1000"/>
            <a:t>If no local bed is found following review of bedstate and further capacity review,  DSN to escalate to Borough Lead Nurse/ on-call Manager within one hour of initial bed request being made so further plans can be made re: bed location. </a:t>
          </a:r>
        </a:p>
      </dgm:t>
    </dgm:pt>
    <dgm:pt modelId="{0DE2E0B0-5D3D-40F0-86DD-285B658D804D}" type="parTrans" cxnId="{6040B1A2-10FA-42CE-B90F-2BEA0BC5B2E6}">
      <dgm:prSet/>
      <dgm:spPr/>
      <dgm:t>
        <a:bodyPr/>
        <a:lstStyle/>
        <a:p>
          <a:endParaRPr lang="en-GB"/>
        </a:p>
      </dgm:t>
    </dgm:pt>
    <dgm:pt modelId="{57076776-BD7E-4945-8D7D-291F84E21D12}" type="sibTrans" cxnId="{6040B1A2-10FA-42CE-B90F-2BEA0BC5B2E6}">
      <dgm:prSet/>
      <dgm:spPr/>
      <dgm:t>
        <a:bodyPr/>
        <a:lstStyle/>
        <a:p>
          <a:endParaRPr lang="en-GB"/>
        </a:p>
      </dgm:t>
    </dgm:pt>
    <dgm:pt modelId="{82E36ED3-4D33-45CF-9C58-2EB204397F1B}">
      <dgm:prSet phldrT="[Text]" custT="1"/>
      <dgm:spPr/>
      <dgm:t>
        <a:bodyPr/>
        <a:lstStyle/>
        <a:p>
          <a:r>
            <a:rPr lang="en-GB" sz="1000"/>
            <a:t>DSN to advise AMHP of </a:t>
          </a:r>
          <a:r>
            <a:rPr lang="en-GB" sz="1000">
              <a:solidFill>
                <a:sysClr val="windowText" lastClr="000000"/>
              </a:solidFill>
            </a:rPr>
            <a:t>any anticipated </a:t>
          </a:r>
          <a:r>
            <a:rPr lang="en-GB" sz="1000"/>
            <a:t>delays in bed availablity and initiate contingency plans to review bed capacity with Ward Leads and Borough Lead Nurses / on-call Manager if no beds are available (see below).</a:t>
          </a:r>
        </a:p>
      </dgm:t>
    </dgm:pt>
    <dgm:pt modelId="{6D77758A-565E-48C0-8ED1-F5651FD1E3C0}" type="parTrans" cxnId="{54E8C8F3-A5A8-492D-A1A3-8D05F74BC200}">
      <dgm:prSet/>
      <dgm:spPr/>
      <dgm:t>
        <a:bodyPr/>
        <a:lstStyle/>
        <a:p>
          <a:endParaRPr lang="en-GB"/>
        </a:p>
      </dgm:t>
    </dgm:pt>
    <dgm:pt modelId="{6CF009D8-F024-4D29-8A2C-F33A716B4565}" type="sibTrans" cxnId="{54E8C8F3-A5A8-492D-A1A3-8D05F74BC200}">
      <dgm:prSet/>
      <dgm:spPr/>
      <dgm:t>
        <a:bodyPr/>
        <a:lstStyle/>
        <a:p>
          <a:endParaRPr lang="en-GB"/>
        </a:p>
      </dgm:t>
    </dgm:pt>
    <dgm:pt modelId="{5ABE11DF-618C-4215-B2E6-DEA96CCA27EA}">
      <dgm:prSet phldrT="[Text]" custT="1"/>
      <dgm:spPr/>
      <dgm:t>
        <a:bodyPr/>
        <a:lstStyle/>
        <a:p>
          <a:r>
            <a:rPr lang="en-GB" sz="1000"/>
            <a:t>DSN to identify and hold bed prior to MHAA;  AMHP to be informed so that conveyance arrangements can be made as soon as possible.</a:t>
          </a:r>
        </a:p>
      </dgm:t>
    </dgm:pt>
    <dgm:pt modelId="{4E5F7ACB-46E5-481C-8EF1-0FB2D183E0E3}" type="parTrans" cxnId="{8613D9C2-2017-439D-9B83-72543492F732}">
      <dgm:prSet/>
      <dgm:spPr/>
      <dgm:t>
        <a:bodyPr/>
        <a:lstStyle/>
        <a:p>
          <a:endParaRPr lang="en-GB"/>
        </a:p>
      </dgm:t>
    </dgm:pt>
    <dgm:pt modelId="{629B3094-0E4C-4E60-BC00-33C3C8155918}" type="sibTrans" cxnId="{8613D9C2-2017-439D-9B83-72543492F732}">
      <dgm:prSet/>
      <dgm:spPr/>
      <dgm:t>
        <a:bodyPr/>
        <a:lstStyle/>
        <a:p>
          <a:endParaRPr lang="en-GB"/>
        </a:p>
      </dgm:t>
    </dgm:pt>
    <dgm:pt modelId="{833CC611-8BE0-452A-9E95-D21526BED847}">
      <dgm:prSet phldrT="[Text]" custT="1"/>
      <dgm:spPr/>
      <dgm:t>
        <a:bodyPr/>
        <a:lstStyle/>
        <a:p>
          <a:r>
            <a:rPr lang="en-GB" sz="1000"/>
            <a:t>DSN to confirm location of bed and agree time of arrival with ward staff and AMHP, based on verbal </a:t>
          </a:r>
          <a:r>
            <a:rPr lang="en-GB" sz="1000">
              <a:solidFill>
                <a:sysClr val="windowText" lastClr="000000"/>
              </a:solidFill>
            </a:rPr>
            <a:t>feedback following conclusion of the MHA assessment.  </a:t>
          </a:r>
        </a:p>
      </dgm:t>
    </dgm:pt>
    <dgm:pt modelId="{271F7A3B-9AD2-4387-B860-0901B2B09685}" type="parTrans" cxnId="{7276A845-1644-4924-AAD3-8F2944E1AB44}">
      <dgm:prSet/>
      <dgm:spPr/>
      <dgm:t>
        <a:bodyPr/>
        <a:lstStyle/>
        <a:p>
          <a:endParaRPr lang="en-GB"/>
        </a:p>
      </dgm:t>
    </dgm:pt>
    <dgm:pt modelId="{A41EB129-3DDC-4DC5-A69C-882CABD81BB2}" type="sibTrans" cxnId="{7276A845-1644-4924-AAD3-8F2944E1AB44}">
      <dgm:prSet/>
      <dgm:spPr/>
      <dgm:t>
        <a:bodyPr/>
        <a:lstStyle/>
        <a:p>
          <a:endParaRPr lang="en-GB"/>
        </a:p>
      </dgm:t>
    </dgm:pt>
    <dgm:pt modelId="{4C856E52-A400-4143-B7EF-33C5BA990F84}">
      <dgm:prSet phldrT="[Text]" custT="1"/>
      <dgm:spPr/>
      <dgm:t>
        <a:bodyPr/>
        <a:lstStyle/>
        <a:p>
          <a:r>
            <a:rPr lang="en-GB" sz="1000"/>
            <a:t>AMHP to ensure completed application for admission,  medical recommendations, copy of brief AMHP report and authority to convey have been  completed and </a:t>
          </a:r>
          <a:r>
            <a:rPr lang="en-GB" sz="1000">
              <a:solidFill>
                <a:sysClr val="windowText" lastClr="000000"/>
              </a:solidFill>
            </a:rPr>
            <a:t>original copies provided to </a:t>
          </a:r>
          <a:r>
            <a:rPr lang="en-GB" sz="1000"/>
            <a:t>the designated ward. Where practical AMHP to ensure copy of brief report is uploaded to RiO on their behalf by ward staff. </a:t>
          </a:r>
        </a:p>
      </dgm:t>
    </dgm:pt>
    <dgm:pt modelId="{F0FE045A-6EC8-4072-8728-68CE05552BFC}" type="parTrans" cxnId="{AF168A42-819A-46E0-87D3-519B7C1559C7}">
      <dgm:prSet/>
      <dgm:spPr/>
      <dgm:t>
        <a:bodyPr/>
        <a:lstStyle/>
        <a:p>
          <a:endParaRPr lang="en-GB"/>
        </a:p>
      </dgm:t>
    </dgm:pt>
    <dgm:pt modelId="{63885A13-610E-45E8-9925-8B8328891936}" type="sibTrans" cxnId="{AF168A42-819A-46E0-87D3-519B7C1559C7}">
      <dgm:prSet/>
      <dgm:spPr/>
      <dgm:t>
        <a:bodyPr/>
        <a:lstStyle/>
        <a:p>
          <a:endParaRPr lang="en-GB"/>
        </a:p>
      </dgm:t>
    </dgm:pt>
    <dgm:pt modelId="{E88B20E9-C206-4F39-B693-5B0890644D8F}">
      <dgm:prSet phldrT="[Text]" custT="1"/>
      <dgm:spPr/>
      <dgm:t>
        <a:bodyPr/>
        <a:lstStyle/>
        <a:p>
          <a:r>
            <a:rPr lang="en-GB" sz="1000"/>
            <a:t>AMHP to confirm conveyance </a:t>
          </a:r>
          <a:r>
            <a:rPr lang="en-GB" sz="1000">
              <a:solidFill>
                <a:sysClr val="windowText" lastClr="000000"/>
              </a:solidFill>
            </a:rPr>
            <a:t>arrangements and liaise directly </a:t>
          </a:r>
          <a:r>
            <a:rPr lang="en-GB" sz="1000"/>
            <a:t>with ward staff </a:t>
          </a:r>
          <a:r>
            <a:rPr lang="en-GB" sz="1000">
              <a:solidFill>
                <a:sysClr val="windowText" lastClr="000000"/>
              </a:solidFill>
            </a:rPr>
            <a:t>regarding the </a:t>
          </a:r>
          <a:r>
            <a:rPr lang="en-GB" sz="1000"/>
            <a:t>estimated time of </a:t>
          </a:r>
          <a:r>
            <a:rPr lang="en-GB" sz="1000">
              <a:solidFill>
                <a:sysClr val="windowText" lastClr="000000"/>
              </a:solidFill>
            </a:rPr>
            <a:t>patient</a:t>
          </a:r>
          <a:r>
            <a:rPr lang="en-GB" sz="1000"/>
            <a:t> arrival. Out of hours EDT AMHPs to liaise with  DSNs  to make conveyance </a:t>
          </a:r>
          <a:r>
            <a:rPr lang="en-GB" sz="1000">
              <a:solidFill>
                <a:sysClr val="windowText" lastClr="000000"/>
              </a:solidFill>
            </a:rPr>
            <a:t>arrangements.</a:t>
          </a:r>
          <a:endParaRPr lang="en-GB" sz="1000">
            <a:highlight>
              <a:srgbClr val="00FFFF"/>
            </a:highlight>
          </a:endParaRPr>
        </a:p>
      </dgm:t>
    </dgm:pt>
    <dgm:pt modelId="{32114C0C-CD09-4ECC-91BE-120B59DA10A0}" type="parTrans" cxnId="{B572740E-12A4-41BC-A68A-BD6832AB0F45}">
      <dgm:prSet/>
      <dgm:spPr/>
      <dgm:t>
        <a:bodyPr/>
        <a:lstStyle/>
        <a:p>
          <a:endParaRPr lang="en-GB"/>
        </a:p>
      </dgm:t>
    </dgm:pt>
    <dgm:pt modelId="{60DDBF10-EB36-45AC-8913-0478887ED919}" type="sibTrans" cxnId="{B572740E-12A4-41BC-A68A-BD6832AB0F45}">
      <dgm:prSet/>
      <dgm:spPr/>
      <dgm:t>
        <a:bodyPr/>
        <a:lstStyle/>
        <a:p>
          <a:endParaRPr lang="en-GB"/>
        </a:p>
      </dgm:t>
    </dgm:pt>
    <dgm:pt modelId="{A1610301-C6CD-43F2-BFE6-37EC03349784}">
      <dgm:prSet phldrT="[Text]" custT="1"/>
      <dgm:spPr/>
      <dgm:t>
        <a:bodyPr/>
        <a:lstStyle/>
        <a:p>
          <a:r>
            <a:rPr lang="en-GB" sz="1000"/>
            <a:t>Copy of referral form, with completed decision making section and details re: AMHP information gathering prior to MHAA to be added to RiO or sent via email, for DSN information purposes (this will support admission decisions, following assessment). EDT AMHP's will send directly to DSN for uploading to RiO. </a:t>
          </a:r>
        </a:p>
      </dgm:t>
    </dgm:pt>
    <dgm:pt modelId="{396629AF-6D84-472D-B0AA-8FB24F05DEF1}" type="parTrans" cxnId="{F80AA6A3-D2A0-411C-8223-4BAF8FEA0CA6}">
      <dgm:prSet/>
      <dgm:spPr/>
      <dgm:t>
        <a:bodyPr/>
        <a:lstStyle/>
        <a:p>
          <a:endParaRPr lang="en-GB"/>
        </a:p>
      </dgm:t>
    </dgm:pt>
    <dgm:pt modelId="{2A41C391-98F1-4349-B5C5-A184E3CDBEE3}" type="sibTrans" cxnId="{F80AA6A3-D2A0-411C-8223-4BAF8FEA0CA6}">
      <dgm:prSet/>
      <dgm:spPr/>
      <dgm:t>
        <a:bodyPr/>
        <a:lstStyle/>
        <a:p>
          <a:endParaRPr lang="en-GB"/>
        </a:p>
      </dgm:t>
    </dgm:pt>
    <dgm:pt modelId="{DC63497F-89BA-45CF-AEE1-6E554FAC3BFF}">
      <dgm:prSet phldrT="[Text]" custT="1"/>
      <dgm:spPr/>
      <dgm:t>
        <a:bodyPr/>
        <a:lstStyle/>
        <a:p>
          <a:r>
            <a:rPr lang="en-GB" sz="1000"/>
            <a:t>AMHP </a:t>
          </a:r>
          <a:r>
            <a:rPr lang="en-GB" sz="1000">
              <a:solidFill>
                <a:sysClr val="windowText" lastClr="000000"/>
              </a:solidFill>
            </a:rPr>
            <a:t>to alert AMHP Lead/ Operational Manager/ on-call Manager of bed delays. </a:t>
          </a:r>
          <a:endParaRPr lang="en-GB" sz="1000" strike="sngStrike"/>
        </a:p>
      </dgm:t>
    </dgm:pt>
    <dgm:pt modelId="{756B0C32-854A-4FA5-8B78-1A377607759C}" type="parTrans" cxnId="{9ACA2381-8EDA-49AE-ABF3-65AFD76EF6C6}">
      <dgm:prSet/>
      <dgm:spPr/>
      <dgm:t>
        <a:bodyPr/>
        <a:lstStyle/>
        <a:p>
          <a:endParaRPr lang="en-GB"/>
        </a:p>
      </dgm:t>
    </dgm:pt>
    <dgm:pt modelId="{69705D49-0AF5-4E28-8A51-537BABCECF0E}" type="sibTrans" cxnId="{9ACA2381-8EDA-49AE-ABF3-65AFD76EF6C6}">
      <dgm:prSet/>
      <dgm:spPr/>
      <dgm:t>
        <a:bodyPr/>
        <a:lstStyle/>
        <a:p>
          <a:endParaRPr lang="en-GB"/>
        </a:p>
      </dgm:t>
    </dgm:pt>
    <dgm:pt modelId="{6F8A8FCF-714E-4638-A062-091BACC99DFA}">
      <dgm:prSet phldrT="[Text]" custT="1"/>
      <dgm:spPr/>
      <dgm:t>
        <a:bodyPr/>
        <a:lstStyle/>
        <a:p>
          <a:r>
            <a:rPr lang="en-GB" sz="1000"/>
            <a:t>It is the responsibility of </a:t>
          </a:r>
          <a:r>
            <a:rPr lang="en-GB" sz="1000" strike="noStrike">
              <a:solidFill>
                <a:sysClr val="windowText" lastClr="000000"/>
              </a:solidFill>
            </a:rPr>
            <a:t> the team making a referral for an MHA assessment </a:t>
          </a:r>
          <a:r>
            <a:rPr lang="en-GB" sz="1000">
              <a:solidFill>
                <a:sysClr val="windowText" lastClr="000000"/>
              </a:solidFill>
            </a:rPr>
            <a:t>to </a:t>
          </a:r>
          <a:r>
            <a:rPr lang="en-GB" sz="1000"/>
            <a:t>identify </a:t>
          </a:r>
          <a:r>
            <a:rPr lang="en-GB" sz="1000">
              <a:solidFill>
                <a:sysClr val="windowText" lastClr="000000"/>
              </a:solidFill>
            </a:rPr>
            <a:t>an Out of Area (OOA) </a:t>
          </a:r>
          <a:r>
            <a:rPr lang="en-GB" sz="1000"/>
            <a:t>bed for an OOA patient during working hours (9-5pm). The DSN coordinates out of hours referrals; Psychiatric Liaison Service  are responsible for making referrals  for all OOA patients who are in the  emergency department or acute hospital ward. </a:t>
          </a:r>
        </a:p>
      </dgm:t>
    </dgm:pt>
    <dgm:pt modelId="{BFC76BA4-8518-4FF7-9870-AD730E112B07}" type="parTrans" cxnId="{BFE4736E-7A23-4CC4-A6D4-415A871101BA}">
      <dgm:prSet/>
      <dgm:spPr/>
      <dgm:t>
        <a:bodyPr/>
        <a:lstStyle/>
        <a:p>
          <a:endParaRPr lang="en-GB"/>
        </a:p>
      </dgm:t>
    </dgm:pt>
    <dgm:pt modelId="{E172D7F0-F888-40BC-9A0C-E561B4C0117E}" type="sibTrans" cxnId="{BFE4736E-7A23-4CC4-A6D4-415A871101BA}">
      <dgm:prSet/>
      <dgm:spPr/>
      <dgm:t>
        <a:bodyPr/>
        <a:lstStyle/>
        <a:p>
          <a:endParaRPr lang="en-GB"/>
        </a:p>
      </dgm:t>
    </dgm:pt>
    <dgm:pt modelId="{C75A8193-201E-43F5-895E-6E2B7A876349}">
      <dgm:prSet phldrT="[Text]" custT="1"/>
      <dgm:spPr/>
      <dgm:t>
        <a:bodyPr/>
        <a:lstStyle/>
        <a:p>
          <a:r>
            <a:rPr lang="en-GB" sz="1000"/>
            <a:t> </a:t>
          </a:r>
          <a:r>
            <a:rPr lang="en-GB" sz="1000">
              <a:solidFill>
                <a:sysClr val="windowText" lastClr="000000"/>
              </a:solidFill>
            </a:rPr>
            <a:t>As a guide, and reflecting the expectations on the DSN, it would be expected that an AMHP would not call the DSN more than every 30 minutes for updates  (regarding bed allocation  progress, in order to support AMHP risk assessment/ safety plan whilst waiting for bed to be located etc) unless the community situation suggests a need to do so.</a:t>
          </a:r>
        </a:p>
      </dgm:t>
    </dgm:pt>
    <dgm:pt modelId="{5396A6C7-9253-43E7-A14A-6BCD2FA1573E}" type="sibTrans" cxnId="{471F4CFB-913D-467B-8A9D-A2E088EC76C7}">
      <dgm:prSet/>
      <dgm:spPr/>
      <dgm:t>
        <a:bodyPr/>
        <a:lstStyle/>
        <a:p>
          <a:endParaRPr lang="en-GB"/>
        </a:p>
      </dgm:t>
    </dgm:pt>
    <dgm:pt modelId="{55A956A5-76B8-4696-9F35-69C694EB5D99}" type="parTrans" cxnId="{471F4CFB-913D-467B-8A9D-A2E088EC76C7}">
      <dgm:prSet/>
      <dgm:spPr/>
      <dgm:t>
        <a:bodyPr/>
        <a:lstStyle/>
        <a:p>
          <a:endParaRPr lang="en-GB"/>
        </a:p>
      </dgm:t>
    </dgm:pt>
    <dgm:pt modelId="{619507A7-F46A-4F3A-B0B4-872006DB899F}">
      <dgm:prSet phldrT="[Text]" custT="1"/>
      <dgm:spPr/>
      <dgm:t>
        <a:bodyPr/>
        <a:lstStyle/>
        <a:p>
          <a:r>
            <a:rPr lang="en-GB" sz="1000">
              <a:solidFill>
                <a:sysClr val="windowText" lastClr="000000"/>
              </a:solidFill>
            </a:rPr>
            <a:t>In instances where a specialist PICU bed might be indicated, the DSN should be contacted immediately. In some cases it may be necessary to admit the patient to the most local unit, so that an accurate determination of the patient's care needs can be made without delay.   </a:t>
          </a:r>
          <a:endParaRPr lang="en-GB" sz="1000" strike="sngStrike">
            <a:solidFill>
              <a:sysClr val="windowText" lastClr="000000"/>
            </a:solidFill>
          </a:endParaRPr>
        </a:p>
      </dgm:t>
    </dgm:pt>
    <dgm:pt modelId="{5EB3D273-B38B-4622-8B04-0A7FAA2C9F57}" type="parTrans" cxnId="{C96735F2-6365-484F-A72A-88C57140F3B1}">
      <dgm:prSet/>
      <dgm:spPr/>
      <dgm:t>
        <a:bodyPr/>
        <a:lstStyle/>
        <a:p>
          <a:endParaRPr lang="en-GB"/>
        </a:p>
      </dgm:t>
    </dgm:pt>
    <dgm:pt modelId="{DA357CF3-5269-4C02-A647-191755DDD3A8}" type="sibTrans" cxnId="{C96735F2-6365-484F-A72A-88C57140F3B1}">
      <dgm:prSet/>
      <dgm:spPr/>
      <dgm:t>
        <a:bodyPr/>
        <a:lstStyle/>
        <a:p>
          <a:endParaRPr lang="en-GB"/>
        </a:p>
      </dgm:t>
    </dgm:pt>
    <dgm:pt modelId="{D33DD034-C4D8-4D86-A883-0E941C78B6BB}">
      <dgm:prSet phldrT="[Text]" custT="1"/>
      <dgm:spPr/>
      <dgm:t>
        <a:bodyPr/>
        <a:lstStyle/>
        <a:p>
          <a:r>
            <a:rPr lang="en-GB" sz="1000">
              <a:solidFill>
                <a:sysClr val="windowText" lastClr="000000"/>
              </a:solidFill>
            </a:rPr>
            <a:t>In instances where service users have additional needs in relation to mild to moderate Learning Disability, Autism or ADHD together with mental disorder, IST should be contacted by the DSN as soon as possible so that admission to an acute ward under the nationally agreed 'Green Light' strategy is not delayed.  This will be to support admission to a mainstream bed. </a:t>
          </a:r>
          <a:endParaRPr lang="en-GB" sz="1000" strike="sngStrike">
            <a:solidFill>
              <a:sysClr val="windowText" lastClr="000000"/>
            </a:solidFill>
          </a:endParaRPr>
        </a:p>
      </dgm:t>
    </dgm:pt>
    <dgm:pt modelId="{F2F1F2DC-15FA-466E-BC49-201A9DECAF2B}" type="parTrans" cxnId="{E1CD5C73-7C69-4C3C-AC80-3C3865358C9A}">
      <dgm:prSet/>
      <dgm:spPr/>
    </dgm:pt>
    <dgm:pt modelId="{D0B29633-F0FC-4069-B1AB-61891AB5DCD2}" type="sibTrans" cxnId="{E1CD5C73-7C69-4C3C-AC80-3C3865358C9A}">
      <dgm:prSet/>
      <dgm:spPr/>
    </dgm:pt>
    <dgm:pt modelId="{C87EA8EF-B7F1-4A08-BB20-A141846264F3}" type="pres">
      <dgm:prSet presAssocID="{533A7270-B53D-4499-B2A4-4F9F70D59B5C}" presName="linearFlow" presStyleCnt="0">
        <dgm:presLayoutVars>
          <dgm:dir/>
          <dgm:animLvl val="lvl"/>
          <dgm:resizeHandles val="exact"/>
        </dgm:presLayoutVars>
      </dgm:prSet>
      <dgm:spPr/>
    </dgm:pt>
    <dgm:pt modelId="{DA8ACC6E-9E17-4C14-BD6B-E83E42DD51ED}" type="pres">
      <dgm:prSet presAssocID="{8B9A4A86-2B5C-4BD9-A854-2256DCC3B3E3}" presName="composite" presStyleCnt="0"/>
      <dgm:spPr/>
    </dgm:pt>
    <dgm:pt modelId="{8EAE4A14-C3A0-4383-A48B-42383B9265D8}" type="pres">
      <dgm:prSet presAssocID="{8B9A4A86-2B5C-4BD9-A854-2256DCC3B3E3}" presName="parentText" presStyleLbl="alignNode1" presStyleIdx="0" presStyleCnt="3">
        <dgm:presLayoutVars>
          <dgm:chMax val="1"/>
          <dgm:bulletEnabled val="1"/>
        </dgm:presLayoutVars>
      </dgm:prSet>
      <dgm:spPr/>
    </dgm:pt>
    <dgm:pt modelId="{0D77DC35-6F96-4E71-A2AD-463C310ED44A}" type="pres">
      <dgm:prSet presAssocID="{8B9A4A86-2B5C-4BD9-A854-2256DCC3B3E3}" presName="descendantText" presStyleLbl="alignAcc1" presStyleIdx="0" presStyleCnt="3" custScaleY="171258" custLinFactNeighborX="4" custLinFactNeighborY="7521">
        <dgm:presLayoutVars>
          <dgm:bulletEnabled val="1"/>
        </dgm:presLayoutVars>
      </dgm:prSet>
      <dgm:spPr/>
    </dgm:pt>
    <dgm:pt modelId="{ED847B20-E6DC-4C86-A0E6-392BD14550EB}" type="pres">
      <dgm:prSet presAssocID="{E5000B3E-8D62-4FDA-B355-635E01987467}" presName="sp" presStyleCnt="0"/>
      <dgm:spPr/>
    </dgm:pt>
    <dgm:pt modelId="{42D9A2D9-DC1A-4D45-AC48-84E61F585A09}" type="pres">
      <dgm:prSet presAssocID="{924B55AD-2722-44B0-8B48-A2B2F89C878C}" presName="composite" presStyleCnt="0"/>
      <dgm:spPr/>
    </dgm:pt>
    <dgm:pt modelId="{0EB36601-F5B0-4095-A2A6-00BB9AD616AC}" type="pres">
      <dgm:prSet presAssocID="{924B55AD-2722-44B0-8B48-A2B2F89C878C}" presName="parentText" presStyleLbl="alignNode1" presStyleIdx="1" presStyleCnt="3">
        <dgm:presLayoutVars>
          <dgm:chMax val="1"/>
          <dgm:bulletEnabled val="1"/>
        </dgm:presLayoutVars>
      </dgm:prSet>
      <dgm:spPr/>
    </dgm:pt>
    <dgm:pt modelId="{DADBA70E-2E8C-480D-B40A-943136916ED8}" type="pres">
      <dgm:prSet presAssocID="{924B55AD-2722-44B0-8B48-A2B2F89C878C}" presName="descendantText" presStyleLbl="alignAcc1" presStyleIdx="1" presStyleCnt="3" custScaleY="129372" custLinFactNeighborX="4" custLinFactNeighborY="12076">
        <dgm:presLayoutVars>
          <dgm:bulletEnabled val="1"/>
        </dgm:presLayoutVars>
      </dgm:prSet>
      <dgm:spPr/>
    </dgm:pt>
    <dgm:pt modelId="{F09A4DBA-8FFD-4F6B-81FE-7A4CA3159E24}" type="pres">
      <dgm:prSet presAssocID="{DAED27DC-3570-446A-85F9-E1E403646452}" presName="sp" presStyleCnt="0"/>
      <dgm:spPr/>
    </dgm:pt>
    <dgm:pt modelId="{F34295F2-44E3-44C9-A0D7-03C908555C99}" type="pres">
      <dgm:prSet presAssocID="{D5699132-D5B7-459C-BEF7-30EA6FE4C1CA}" presName="composite" presStyleCnt="0"/>
      <dgm:spPr/>
    </dgm:pt>
    <dgm:pt modelId="{E84BE81B-91EE-4023-8F53-3FB6B9CE9925}" type="pres">
      <dgm:prSet presAssocID="{D5699132-D5B7-459C-BEF7-30EA6FE4C1CA}" presName="parentText" presStyleLbl="alignNode1" presStyleIdx="2" presStyleCnt="3" custLinFactNeighborX="998" custLinFactNeighborY="-21660">
        <dgm:presLayoutVars>
          <dgm:chMax val="1"/>
          <dgm:bulletEnabled val="1"/>
        </dgm:presLayoutVars>
      </dgm:prSet>
      <dgm:spPr/>
    </dgm:pt>
    <dgm:pt modelId="{5532DCEC-CEC2-4962-A9B4-6C598338DEB7}" type="pres">
      <dgm:prSet presAssocID="{D5699132-D5B7-459C-BEF7-30EA6FE4C1CA}" presName="descendantText" presStyleLbl="alignAcc1" presStyleIdx="2" presStyleCnt="3" custScaleY="222464">
        <dgm:presLayoutVars>
          <dgm:bulletEnabled val="1"/>
        </dgm:presLayoutVars>
      </dgm:prSet>
      <dgm:spPr/>
    </dgm:pt>
  </dgm:ptLst>
  <dgm:cxnLst>
    <dgm:cxn modelId="{37233C00-B212-42DD-9FB2-C5EE1A695863}" type="presOf" srcId="{6F8A8FCF-714E-4638-A062-091BACC99DFA}" destId="{0D77DC35-6F96-4E71-A2AD-463C310ED44A}" srcOrd="0" destOrd="3" presId="urn:microsoft.com/office/officeart/2005/8/layout/chevron2"/>
    <dgm:cxn modelId="{BC82B700-A6F1-4639-B7F1-CEE2E3BD58C2}" srcId="{533A7270-B53D-4499-B2A4-4F9F70D59B5C}" destId="{D5699132-D5B7-459C-BEF7-30EA6FE4C1CA}" srcOrd="2" destOrd="0" parTransId="{9D593F3F-821A-42E1-A09A-47EC505CFC47}" sibTransId="{90ADAB3B-9709-4B58-823F-16016744367C}"/>
    <dgm:cxn modelId="{6BC19003-22DA-4CB2-B406-A0F319C0CFE5}" srcId="{533A7270-B53D-4499-B2A4-4F9F70D59B5C}" destId="{924B55AD-2722-44B0-8B48-A2B2F89C878C}" srcOrd="1" destOrd="0" parTransId="{C9606BE4-7B0A-4214-8010-48BF9C3328A7}" sibTransId="{DAED27DC-3570-446A-85F9-E1E403646452}"/>
    <dgm:cxn modelId="{0AC43606-FFA1-4F31-8C14-D3615846CD19}" type="presOf" srcId="{E88B20E9-C206-4F39-B693-5B0890644D8F}" destId="{DADBA70E-2E8C-480D-B40A-943136916ED8}" srcOrd="0" destOrd="2" presId="urn:microsoft.com/office/officeart/2005/8/layout/chevron2"/>
    <dgm:cxn modelId="{02C4EB0D-F09A-4C0D-A82D-591E4D104A6C}" type="presOf" srcId="{A3B2FB12-C404-46DF-8221-2ABEDB037DA9}" destId="{DADBA70E-2E8C-480D-B40A-943136916ED8}" srcOrd="0" destOrd="0" presId="urn:microsoft.com/office/officeart/2005/8/layout/chevron2"/>
    <dgm:cxn modelId="{B572740E-12A4-41BC-A68A-BD6832AB0F45}" srcId="{924B55AD-2722-44B0-8B48-A2B2F89C878C}" destId="{E88B20E9-C206-4F39-B693-5B0890644D8F}" srcOrd="2" destOrd="0" parTransId="{32114C0C-CD09-4ECC-91BE-120B59DA10A0}" sibTransId="{60DDBF10-EB36-45AC-8913-0478887ED919}"/>
    <dgm:cxn modelId="{1CB62716-C74C-48CB-A609-8E2D6EE3CA78}" type="presOf" srcId="{533A7270-B53D-4499-B2A4-4F9F70D59B5C}" destId="{C87EA8EF-B7F1-4A08-BB20-A141846264F3}" srcOrd="0" destOrd="0" presId="urn:microsoft.com/office/officeart/2005/8/layout/chevron2"/>
    <dgm:cxn modelId="{DFA5B51B-E1FD-41BE-B2F0-DF55182EF280}" type="presOf" srcId="{D33DD034-C4D8-4D86-A883-0E941C78B6BB}" destId="{5532DCEC-CEC2-4962-A9B4-6C598338DEB7}" srcOrd="0" destOrd="1" presId="urn:microsoft.com/office/officeart/2005/8/layout/chevron2"/>
    <dgm:cxn modelId="{883F1B1D-99CE-4D63-9597-F9EBDF75F0B6}" srcId="{924B55AD-2722-44B0-8B48-A2B2F89C878C}" destId="{A3B2FB12-C404-46DF-8221-2ABEDB037DA9}" srcOrd="0" destOrd="0" parTransId="{C3BE8EB8-3C38-42D6-9E1F-CD27A7F52593}" sibTransId="{AC4C2EC1-7325-4F76-9BD4-EF4FDFC23917}"/>
    <dgm:cxn modelId="{8A212C23-7519-4E04-9AA5-E24B7C5E408C}" type="presOf" srcId="{82E36ED3-4D33-45CF-9C58-2EB204397F1B}" destId="{0D77DC35-6F96-4E71-A2AD-463C310ED44A}" srcOrd="0" destOrd="4" presId="urn:microsoft.com/office/officeart/2005/8/layout/chevron2"/>
    <dgm:cxn modelId="{D9E70835-B263-4F7D-9BE0-7765B713E3DB}" type="presOf" srcId="{833CC611-8BE0-452A-9E95-D21526BED847}" destId="{DADBA70E-2E8C-480D-B40A-943136916ED8}" srcOrd="0" destOrd="1" presId="urn:microsoft.com/office/officeart/2005/8/layout/chevron2"/>
    <dgm:cxn modelId="{3B07B138-E90A-4086-A627-8DD35390166C}" type="presOf" srcId="{924B55AD-2722-44B0-8B48-A2B2F89C878C}" destId="{0EB36601-F5B0-4095-A2A6-00BB9AD616AC}" srcOrd="0" destOrd="0" presId="urn:microsoft.com/office/officeart/2005/8/layout/chevron2"/>
    <dgm:cxn modelId="{56FD8140-CF6F-47EC-B58D-8EA77573434A}" type="presOf" srcId="{D5699132-D5B7-459C-BEF7-30EA6FE4C1CA}" destId="{E84BE81B-91EE-4023-8F53-3FB6B9CE9925}" srcOrd="0" destOrd="0" presId="urn:microsoft.com/office/officeart/2005/8/layout/chevron2"/>
    <dgm:cxn modelId="{AF168A42-819A-46E0-87D3-519B7C1559C7}" srcId="{924B55AD-2722-44B0-8B48-A2B2F89C878C}" destId="{4C856E52-A400-4143-B7EF-33C5BA990F84}" srcOrd="3" destOrd="0" parTransId="{F0FE045A-6EC8-4072-8728-68CE05552BFC}" sibTransId="{63885A13-610E-45E8-9925-8B8328891936}"/>
    <dgm:cxn modelId="{B7D92544-7DEF-42A1-92D7-E9E64E34C11F}" type="presOf" srcId="{8B9A4A86-2B5C-4BD9-A854-2256DCC3B3E3}" destId="{8EAE4A14-C3A0-4383-A48B-42383B9265D8}" srcOrd="0" destOrd="0" presId="urn:microsoft.com/office/officeart/2005/8/layout/chevron2"/>
    <dgm:cxn modelId="{7276A845-1644-4924-AAD3-8F2944E1AB44}" srcId="{924B55AD-2722-44B0-8B48-A2B2F89C878C}" destId="{833CC611-8BE0-452A-9E95-D21526BED847}" srcOrd="1" destOrd="0" parTransId="{271F7A3B-9AD2-4387-B860-0901B2B09685}" sibTransId="{A41EB129-3DDC-4DC5-A69C-882CABD81BB2}"/>
    <dgm:cxn modelId="{DB48D545-3B32-4DD8-8508-5B128F81103C}" type="presOf" srcId="{2C152787-BF68-4F4B-A140-6C41A143E845}" destId="{0D77DC35-6F96-4E71-A2AD-463C310ED44A}" srcOrd="0" destOrd="0" presId="urn:microsoft.com/office/officeart/2005/8/layout/chevron2"/>
    <dgm:cxn modelId="{51E10149-FD30-41CA-809A-A3B9BD0B50A7}" type="presOf" srcId="{4C856E52-A400-4143-B7EF-33C5BA990F84}" destId="{DADBA70E-2E8C-480D-B40A-943136916ED8}" srcOrd="0" destOrd="3" presId="urn:microsoft.com/office/officeart/2005/8/layout/chevron2"/>
    <dgm:cxn modelId="{BC5CD74A-A244-4018-A266-A6F0955FBE0D}" srcId="{8B9A4A86-2B5C-4BD9-A854-2256DCC3B3E3}" destId="{2C152787-BF68-4F4B-A140-6C41A143E845}" srcOrd="0" destOrd="0" parTransId="{4409CCE0-3461-415C-9DAF-6BD53F9DC8CF}" sibTransId="{745E92EF-934D-46F6-9830-BBD4D4AB7CE2}"/>
    <dgm:cxn modelId="{BFE4736E-7A23-4CC4-A6D4-415A871101BA}" srcId="{8B9A4A86-2B5C-4BD9-A854-2256DCC3B3E3}" destId="{6F8A8FCF-714E-4638-A062-091BACC99DFA}" srcOrd="3" destOrd="0" parTransId="{BFC76BA4-8518-4FF7-9870-AD730E112B07}" sibTransId="{E172D7F0-F888-40BC-9A0C-E561B4C0117E}"/>
    <dgm:cxn modelId="{75BC976E-2F46-42A0-9789-361CACA65F27}" type="presOf" srcId="{A1610301-C6CD-43F2-BFE6-37EC03349784}" destId="{0D77DC35-6F96-4E71-A2AD-463C310ED44A}" srcOrd="0" destOrd="1" presId="urn:microsoft.com/office/officeart/2005/8/layout/chevron2"/>
    <dgm:cxn modelId="{E1CD5C73-7C69-4C3C-AC80-3C3865358C9A}" srcId="{D5699132-D5B7-459C-BEF7-30EA6FE4C1CA}" destId="{D33DD034-C4D8-4D86-A883-0E941C78B6BB}" srcOrd="1" destOrd="0" parTransId="{F2F1F2DC-15FA-466E-BC49-201A9DECAF2B}" sibTransId="{D0B29633-F0FC-4069-B1AB-61891AB5DCD2}"/>
    <dgm:cxn modelId="{33F16876-D0CB-4B5E-B8E2-D14B5E7EEAE0}" type="presOf" srcId="{C75A8193-201E-43F5-895E-6E2B7A876349}" destId="{5532DCEC-CEC2-4962-A9B4-6C598338DEB7}" srcOrd="0" destOrd="3" presId="urn:microsoft.com/office/officeart/2005/8/layout/chevron2"/>
    <dgm:cxn modelId="{9ACA2381-8EDA-49AE-ABF3-65AFD76EF6C6}" srcId="{D5699132-D5B7-459C-BEF7-30EA6FE4C1CA}" destId="{DC63497F-89BA-45CF-AEE1-6E554FAC3BFF}" srcOrd="4" destOrd="0" parTransId="{756B0C32-854A-4FA5-8B78-1A377607759C}" sibTransId="{69705D49-0AF5-4E28-8A51-537BABCECF0E}"/>
    <dgm:cxn modelId="{4CD73C89-1C3F-4C89-A048-D59FD7CBC6FC}" type="presOf" srcId="{619507A7-F46A-4F3A-B0B4-872006DB899F}" destId="{5532DCEC-CEC2-4962-A9B4-6C598338DEB7}" srcOrd="0" destOrd="0" presId="urn:microsoft.com/office/officeart/2005/8/layout/chevron2"/>
    <dgm:cxn modelId="{3AAB3C90-F8A6-4B4B-85FE-CC38551403C4}" type="presOf" srcId="{90F6FC66-B944-454F-BF65-AC9C7B5CAA11}" destId="{5532DCEC-CEC2-4962-A9B4-6C598338DEB7}" srcOrd="0" destOrd="2" presId="urn:microsoft.com/office/officeart/2005/8/layout/chevron2"/>
    <dgm:cxn modelId="{CB028C93-497E-44F3-AB36-A9C1953D2EFA}" type="presOf" srcId="{DC63497F-89BA-45CF-AEE1-6E554FAC3BFF}" destId="{5532DCEC-CEC2-4962-A9B4-6C598338DEB7}" srcOrd="0" destOrd="4" presId="urn:microsoft.com/office/officeart/2005/8/layout/chevron2"/>
    <dgm:cxn modelId="{6040B1A2-10FA-42CE-B90F-2BEA0BC5B2E6}" srcId="{D5699132-D5B7-459C-BEF7-30EA6FE4C1CA}" destId="{90F6FC66-B944-454F-BF65-AC9C7B5CAA11}" srcOrd="2" destOrd="0" parTransId="{0DE2E0B0-5D3D-40F0-86DD-285B658D804D}" sibTransId="{57076776-BD7E-4945-8D7D-291F84E21D12}"/>
    <dgm:cxn modelId="{F80AA6A3-D2A0-411C-8223-4BAF8FEA0CA6}" srcId="{8B9A4A86-2B5C-4BD9-A854-2256DCC3B3E3}" destId="{A1610301-C6CD-43F2-BFE6-37EC03349784}" srcOrd="1" destOrd="0" parTransId="{396629AF-6D84-472D-B0AA-8FB24F05DEF1}" sibTransId="{2A41C391-98F1-4349-B5C5-A184E3CDBEE3}"/>
    <dgm:cxn modelId="{8613D9C2-2017-439D-9B83-72543492F732}" srcId="{8B9A4A86-2B5C-4BD9-A854-2256DCC3B3E3}" destId="{5ABE11DF-618C-4215-B2E6-DEA96CCA27EA}" srcOrd="2" destOrd="0" parTransId="{4E5F7ACB-46E5-481C-8EF1-0FB2D183E0E3}" sibTransId="{629B3094-0E4C-4E60-BC00-33C3C8155918}"/>
    <dgm:cxn modelId="{FF1A88DB-FD1B-45B4-897B-27A0E631325D}" srcId="{533A7270-B53D-4499-B2A4-4F9F70D59B5C}" destId="{8B9A4A86-2B5C-4BD9-A854-2256DCC3B3E3}" srcOrd="0" destOrd="0" parTransId="{2D7C60C9-A6C3-4D22-B5B0-6B49EB8917E9}" sibTransId="{E5000B3E-8D62-4FDA-B355-635E01987467}"/>
    <dgm:cxn modelId="{E073C6E5-8048-4930-9E2E-1E208BB01AD5}" type="presOf" srcId="{5ABE11DF-618C-4215-B2E6-DEA96CCA27EA}" destId="{0D77DC35-6F96-4E71-A2AD-463C310ED44A}" srcOrd="0" destOrd="2" presId="urn:microsoft.com/office/officeart/2005/8/layout/chevron2"/>
    <dgm:cxn modelId="{C96735F2-6365-484F-A72A-88C57140F3B1}" srcId="{D5699132-D5B7-459C-BEF7-30EA6FE4C1CA}" destId="{619507A7-F46A-4F3A-B0B4-872006DB899F}" srcOrd="0" destOrd="0" parTransId="{5EB3D273-B38B-4622-8B04-0A7FAA2C9F57}" sibTransId="{DA357CF3-5269-4C02-A647-191755DDD3A8}"/>
    <dgm:cxn modelId="{54E8C8F3-A5A8-492D-A1A3-8D05F74BC200}" srcId="{8B9A4A86-2B5C-4BD9-A854-2256DCC3B3E3}" destId="{82E36ED3-4D33-45CF-9C58-2EB204397F1B}" srcOrd="4" destOrd="0" parTransId="{6D77758A-565E-48C0-8ED1-F5651FD1E3C0}" sibTransId="{6CF009D8-F024-4D29-8A2C-F33A716B4565}"/>
    <dgm:cxn modelId="{471F4CFB-913D-467B-8A9D-A2E088EC76C7}" srcId="{D5699132-D5B7-459C-BEF7-30EA6FE4C1CA}" destId="{C75A8193-201E-43F5-895E-6E2B7A876349}" srcOrd="3" destOrd="0" parTransId="{55A956A5-76B8-4696-9F35-69C694EB5D99}" sibTransId="{5396A6C7-9253-43E7-A14A-6BCD2FA1573E}"/>
    <dgm:cxn modelId="{563D39FC-A04D-4037-9AA0-F45A2101EC20}" type="presParOf" srcId="{C87EA8EF-B7F1-4A08-BB20-A141846264F3}" destId="{DA8ACC6E-9E17-4C14-BD6B-E83E42DD51ED}" srcOrd="0" destOrd="0" presId="urn:microsoft.com/office/officeart/2005/8/layout/chevron2"/>
    <dgm:cxn modelId="{AC1E278C-FD76-4215-8088-10674D4D480D}" type="presParOf" srcId="{DA8ACC6E-9E17-4C14-BD6B-E83E42DD51ED}" destId="{8EAE4A14-C3A0-4383-A48B-42383B9265D8}" srcOrd="0" destOrd="0" presId="urn:microsoft.com/office/officeart/2005/8/layout/chevron2"/>
    <dgm:cxn modelId="{B84DE0EA-1874-49DD-B89E-FB8B3ABFEE8E}" type="presParOf" srcId="{DA8ACC6E-9E17-4C14-BD6B-E83E42DD51ED}" destId="{0D77DC35-6F96-4E71-A2AD-463C310ED44A}" srcOrd="1" destOrd="0" presId="urn:microsoft.com/office/officeart/2005/8/layout/chevron2"/>
    <dgm:cxn modelId="{4E8F3DA8-7E6B-4880-91D7-07D68850410D}" type="presParOf" srcId="{C87EA8EF-B7F1-4A08-BB20-A141846264F3}" destId="{ED847B20-E6DC-4C86-A0E6-392BD14550EB}" srcOrd="1" destOrd="0" presId="urn:microsoft.com/office/officeart/2005/8/layout/chevron2"/>
    <dgm:cxn modelId="{19583F09-68A3-485A-9D7B-5FA45F233B77}" type="presParOf" srcId="{C87EA8EF-B7F1-4A08-BB20-A141846264F3}" destId="{42D9A2D9-DC1A-4D45-AC48-84E61F585A09}" srcOrd="2" destOrd="0" presId="urn:microsoft.com/office/officeart/2005/8/layout/chevron2"/>
    <dgm:cxn modelId="{DF4D9C89-6D26-4FF5-9F1C-CF3B47A244CA}" type="presParOf" srcId="{42D9A2D9-DC1A-4D45-AC48-84E61F585A09}" destId="{0EB36601-F5B0-4095-A2A6-00BB9AD616AC}" srcOrd="0" destOrd="0" presId="urn:microsoft.com/office/officeart/2005/8/layout/chevron2"/>
    <dgm:cxn modelId="{15DDFAE4-A67F-446D-A72B-EF3B86D384DB}" type="presParOf" srcId="{42D9A2D9-DC1A-4D45-AC48-84E61F585A09}" destId="{DADBA70E-2E8C-480D-B40A-943136916ED8}" srcOrd="1" destOrd="0" presId="urn:microsoft.com/office/officeart/2005/8/layout/chevron2"/>
    <dgm:cxn modelId="{8ED61A03-0861-41FC-84B2-56493D988848}" type="presParOf" srcId="{C87EA8EF-B7F1-4A08-BB20-A141846264F3}" destId="{F09A4DBA-8FFD-4F6B-81FE-7A4CA3159E24}" srcOrd="3" destOrd="0" presId="urn:microsoft.com/office/officeart/2005/8/layout/chevron2"/>
    <dgm:cxn modelId="{AC2E7B29-D5BB-4FEB-9B34-D0E550144E2E}" type="presParOf" srcId="{C87EA8EF-B7F1-4A08-BB20-A141846264F3}" destId="{F34295F2-44E3-44C9-A0D7-03C908555C99}" srcOrd="4" destOrd="0" presId="urn:microsoft.com/office/officeart/2005/8/layout/chevron2"/>
    <dgm:cxn modelId="{7E9D87C8-BAE1-48AF-AD65-A8608534D6A6}" type="presParOf" srcId="{F34295F2-44E3-44C9-A0D7-03C908555C99}" destId="{E84BE81B-91EE-4023-8F53-3FB6B9CE9925}" srcOrd="0" destOrd="0" presId="urn:microsoft.com/office/officeart/2005/8/layout/chevron2"/>
    <dgm:cxn modelId="{7FD0BB1C-6E77-41AF-AAA2-809E703674F5}" type="presParOf" srcId="{F34295F2-44E3-44C9-A0D7-03C908555C99}" destId="{5532DCEC-CEC2-4962-A9B4-6C598338DEB7}"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AE4A14-C3A0-4383-A48B-42383B9265D8}">
      <dsp:nvSpPr>
        <dsp:cNvPr id="0" name=""/>
        <dsp:cNvSpPr/>
      </dsp:nvSpPr>
      <dsp:spPr>
        <a:xfrm rot="5400000">
          <a:off x="-204484" y="524901"/>
          <a:ext cx="1363230" cy="9542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Prior to MHAA</a:t>
          </a:r>
        </a:p>
      </dsp:txBody>
      <dsp:txXfrm rot="-5400000">
        <a:off x="1" y="797548"/>
        <a:ext cx="954261" cy="408969"/>
      </dsp:txXfrm>
    </dsp:sp>
    <dsp:sp modelId="{0D77DC35-6F96-4E71-A2AD-463C310ED44A}">
      <dsp:nvSpPr>
        <dsp:cNvPr id="0" name=""/>
        <dsp:cNvSpPr/>
      </dsp:nvSpPr>
      <dsp:spPr>
        <a:xfrm rot="5400000">
          <a:off x="4416214" y="-3390732"/>
          <a:ext cx="1518314" cy="84422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AMHP calls DSN to request a bed to be found for planned MHAA. Information to be shared </a:t>
          </a:r>
          <a:r>
            <a:rPr lang="en-GB" sz="1000" kern="1200">
              <a:solidFill>
                <a:sysClr val="windowText" lastClr="000000"/>
              </a:solidFill>
            </a:rPr>
            <a:t>should include: </a:t>
          </a:r>
          <a:r>
            <a:rPr lang="en-GB" sz="1000" kern="1200"/>
            <a:t>type of bed required, time of assessment, patient details, known risks,  previous history, diagnosis, current presentation,  physical health needs and location of assessment. </a:t>
          </a:r>
        </a:p>
        <a:p>
          <a:pPr marL="57150" lvl="1" indent="-57150" algn="l" defTabSz="444500">
            <a:lnSpc>
              <a:spcPct val="90000"/>
            </a:lnSpc>
            <a:spcBef>
              <a:spcPct val="0"/>
            </a:spcBef>
            <a:spcAft>
              <a:spcPct val="15000"/>
            </a:spcAft>
            <a:buChar char="•"/>
          </a:pPr>
          <a:r>
            <a:rPr lang="en-GB" sz="1000" kern="1200"/>
            <a:t>Copy of referral form, with completed decision making section and details re: AMHP information gathering prior to MHAA to be added to RiO or sent via email, for DSN information purposes (this will support admission decisions, following assessment). EDT AMHP's will send directly to DSN for uploading to RiO. </a:t>
          </a:r>
        </a:p>
        <a:p>
          <a:pPr marL="57150" lvl="1" indent="-57150" algn="l" defTabSz="444500">
            <a:lnSpc>
              <a:spcPct val="90000"/>
            </a:lnSpc>
            <a:spcBef>
              <a:spcPct val="0"/>
            </a:spcBef>
            <a:spcAft>
              <a:spcPct val="15000"/>
            </a:spcAft>
            <a:buChar char="•"/>
          </a:pPr>
          <a:r>
            <a:rPr lang="en-GB" sz="1000" kern="1200"/>
            <a:t>DSN to identify and hold bed prior to MHAA;  AMHP to be informed so that conveyance arrangements can be made as soon as possible.</a:t>
          </a:r>
        </a:p>
        <a:p>
          <a:pPr marL="57150" lvl="1" indent="-57150" algn="l" defTabSz="444500">
            <a:lnSpc>
              <a:spcPct val="90000"/>
            </a:lnSpc>
            <a:spcBef>
              <a:spcPct val="0"/>
            </a:spcBef>
            <a:spcAft>
              <a:spcPct val="15000"/>
            </a:spcAft>
            <a:buChar char="•"/>
          </a:pPr>
          <a:r>
            <a:rPr lang="en-GB" sz="1000" kern="1200"/>
            <a:t>It is the responsibility of </a:t>
          </a:r>
          <a:r>
            <a:rPr lang="en-GB" sz="1000" strike="noStrike" kern="1200">
              <a:solidFill>
                <a:sysClr val="windowText" lastClr="000000"/>
              </a:solidFill>
            </a:rPr>
            <a:t> the team making a referral for an MHA assessment </a:t>
          </a:r>
          <a:r>
            <a:rPr lang="en-GB" sz="1000" kern="1200">
              <a:solidFill>
                <a:sysClr val="windowText" lastClr="000000"/>
              </a:solidFill>
            </a:rPr>
            <a:t>to </a:t>
          </a:r>
          <a:r>
            <a:rPr lang="en-GB" sz="1000" kern="1200"/>
            <a:t>identify </a:t>
          </a:r>
          <a:r>
            <a:rPr lang="en-GB" sz="1000" kern="1200">
              <a:solidFill>
                <a:sysClr val="windowText" lastClr="000000"/>
              </a:solidFill>
            </a:rPr>
            <a:t>an Out of Area (OOA) </a:t>
          </a:r>
          <a:r>
            <a:rPr lang="en-GB" sz="1000" kern="1200"/>
            <a:t>bed for an OOA patient during working hours (9-5pm). The DSN coordinates out of hours referrals; Psychiatric Liaison Service  are responsible for making referrals  for all OOA patients who are in the  emergency department or acute hospital ward. </a:t>
          </a:r>
        </a:p>
        <a:p>
          <a:pPr marL="57150" lvl="1" indent="-57150" algn="l" defTabSz="444500">
            <a:lnSpc>
              <a:spcPct val="90000"/>
            </a:lnSpc>
            <a:spcBef>
              <a:spcPct val="0"/>
            </a:spcBef>
            <a:spcAft>
              <a:spcPct val="15000"/>
            </a:spcAft>
            <a:buChar char="•"/>
          </a:pPr>
          <a:r>
            <a:rPr lang="en-GB" sz="1000" kern="1200"/>
            <a:t>DSN to advise AMHP of </a:t>
          </a:r>
          <a:r>
            <a:rPr lang="en-GB" sz="1000" kern="1200">
              <a:solidFill>
                <a:sysClr val="windowText" lastClr="000000"/>
              </a:solidFill>
            </a:rPr>
            <a:t>any anticipated </a:t>
          </a:r>
          <a:r>
            <a:rPr lang="en-GB" sz="1000" kern="1200"/>
            <a:t>delays in bed availablity and initiate contingency plans to review bed capacity with Ward Leads and Borough Lead Nurses / on-call Manager if no beds are available (see below).</a:t>
          </a:r>
        </a:p>
      </dsp:txBody>
      <dsp:txXfrm rot="-5400000">
        <a:off x="954261" y="145339"/>
        <a:ext cx="8368103" cy="1370078"/>
      </dsp:txXfrm>
    </dsp:sp>
    <dsp:sp modelId="{0EB36601-F5B0-4095-A2A6-00BB9AD616AC}">
      <dsp:nvSpPr>
        <dsp:cNvPr id="0" name=""/>
        <dsp:cNvSpPr/>
      </dsp:nvSpPr>
      <dsp:spPr>
        <a:xfrm rot="5400000">
          <a:off x="-204484" y="1867751"/>
          <a:ext cx="1363230" cy="9542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After MHAA</a:t>
          </a:r>
        </a:p>
      </dsp:txBody>
      <dsp:txXfrm rot="-5400000">
        <a:off x="1" y="2140398"/>
        <a:ext cx="954261" cy="408969"/>
      </dsp:txXfrm>
    </dsp:sp>
    <dsp:sp modelId="{DADBA70E-2E8C-480D-B40A-943136916ED8}">
      <dsp:nvSpPr>
        <dsp:cNvPr id="0" name=""/>
        <dsp:cNvSpPr/>
      </dsp:nvSpPr>
      <dsp:spPr>
        <a:xfrm rot="5400000">
          <a:off x="4602189" y="-2007789"/>
          <a:ext cx="1146364" cy="84422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AMHP to inform DSN of MHAA outcome as soon as assessment has been completed so bed request can be </a:t>
          </a:r>
          <a:r>
            <a:rPr lang="en-GB" sz="1000" kern="1200">
              <a:solidFill>
                <a:sysClr val="windowText" lastClr="000000"/>
              </a:solidFill>
            </a:rPr>
            <a:t>confirmed or bed released</a:t>
          </a:r>
          <a:r>
            <a:rPr lang="en-GB" sz="1000" kern="1200"/>
            <a:t>. </a:t>
          </a:r>
        </a:p>
        <a:p>
          <a:pPr marL="57150" lvl="1" indent="-57150" algn="l" defTabSz="444500">
            <a:lnSpc>
              <a:spcPct val="90000"/>
            </a:lnSpc>
            <a:spcBef>
              <a:spcPct val="0"/>
            </a:spcBef>
            <a:spcAft>
              <a:spcPct val="15000"/>
            </a:spcAft>
            <a:buChar char="•"/>
          </a:pPr>
          <a:r>
            <a:rPr lang="en-GB" sz="1000" kern="1200"/>
            <a:t>DSN to confirm location of bed and agree time of arrival with ward staff and AMHP, based on verbal </a:t>
          </a:r>
          <a:r>
            <a:rPr lang="en-GB" sz="1000" kern="1200">
              <a:solidFill>
                <a:sysClr val="windowText" lastClr="000000"/>
              </a:solidFill>
            </a:rPr>
            <a:t>feedback following conclusion of the MHA assessment.  </a:t>
          </a:r>
        </a:p>
        <a:p>
          <a:pPr marL="57150" lvl="1" indent="-57150" algn="l" defTabSz="444500">
            <a:lnSpc>
              <a:spcPct val="90000"/>
            </a:lnSpc>
            <a:spcBef>
              <a:spcPct val="0"/>
            </a:spcBef>
            <a:spcAft>
              <a:spcPct val="15000"/>
            </a:spcAft>
            <a:buChar char="•"/>
          </a:pPr>
          <a:r>
            <a:rPr lang="en-GB" sz="1000" kern="1200"/>
            <a:t>AMHP to confirm conveyance </a:t>
          </a:r>
          <a:r>
            <a:rPr lang="en-GB" sz="1000" kern="1200">
              <a:solidFill>
                <a:sysClr val="windowText" lastClr="000000"/>
              </a:solidFill>
            </a:rPr>
            <a:t>arrangements and liaise directly </a:t>
          </a:r>
          <a:r>
            <a:rPr lang="en-GB" sz="1000" kern="1200"/>
            <a:t>with ward staff </a:t>
          </a:r>
          <a:r>
            <a:rPr lang="en-GB" sz="1000" kern="1200">
              <a:solidFill>
                <a:sysClr val="windowText" lastClr="000000"/>
              </a:solidFill>
            </a:rPr>
            <a:t>regarding the </a:t>
          </a:r>
          <a:r>
            <a:rPr lang="en-GB" sz="1000" kern="1200"/>
            <a:t>estimated time of </a:t>
          </a:r>
          <a:r>
            <a:rPr lang="en-GB" sz="1000" kern="1200">
              <a:solidFill>
                <a:sysClr val="windowText" lastClr="000000"/>
              </a:solidFill>
            </a:rPr>
            <a:t>patient</a:t>
          </a:r>
          <a:r>
            <a:rPr lang="en-GB" sz="1000" kern="1200"/>
            <a:t> arrival. Out of hours EDT AMHPs to liaise with  DSNs  to make conveyance </a:t>
          </a:r>
          <a:r>
            <a:rPr lang="en-GB" sz="1000" kern="1200">
              <a:solidFill>
                <a:sysClr val="windowText" lastClr="000000"/>
              </a:solidFill>
            </a:rPr>
            <a:t>arrangements.</a:t>
          </a:r>
          <a:endParaRPr lang="en-GB" sz="1000" kern="1200">
            <a:highlight>
              <a:srgbClr val="00FFFF"/>
            </a:highlight>
          </a:endParaRPr>
        </a:p>
        <a:p>
          <a:pPr marL="57150" lvl="1" indent="-57150" algn="l" defTabSz="444500">
            <a:lnSpc>
              <a:spcPct val="90000"/>
            </a:lnSpc>
            <a:spcBef>
              <a:spcPct val="0"/>
            </a:spcBef>
            <a:spcAft>
              <a:spcPct val="15000"/>
            </a:spcAft>
            <a:buChar char="•"/>
          </a:pPr>
          <a:r>
            <a:rPr lang="en-GB" sz="1000" kern="1200"/>
            <a:t>AMHP to ensure completed application for admission,  medical recommendations, copy of brief AMHP report and authority to convey have been  completed and </a:t>
          </a:r>
          <a:r>
            <a:rPr lang="en-GB" sz="1000" kern="1200">
              <a:solidFill>
                <a:sysClr val="windowText" lastClr="000000"/>
              </a:solidFill>
            </a:rPr>
            <a:t>original copies provided to </a:t>
          </a:r>
          <a:r>
            <a:rPr lang="en-GB" sz="1000" kern="1200"/>
            <a:t>the designated ward. Where practical AMHP to ensure copy of brief report is uploaded to RiO on their behalf by ward staff. </a:t>
          </a:r>
        </a:p>
      </dsp:txBody>
      <dsp:txXfrm rot="-5400000">
        <a:off x="954261" y="1696100"/>
        <a:ext cx="8386260" cy="1034442"/>
      </dsp:txXfrm>
    </dsp:sp>
    <dsp:sp modelId="{E84BE81B-91EE-4023-8F53-3FB6B9CE9925}">
      <dsp:nvSpPr>
        <dsp:cNvPr id="0" name=""/>
        <dsp:cNvSpPr/>
      </dsp:nvSpPr>
      <dsp:spPr>
        <a:xfrm rot="5400000">
          <a:off x="-194961" y="3327769"/>
          <a:ext cx="1363230" cy="9542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Escalation </a:t>
          </a:r>
        </a:p>
      </dsp:txBody>
      <dsp:txXfrm rot="-5400000">
        <a:off x="9524" y="3600416"/>
        <a:ext cx="954261" cy="408969"/>
      </dsp:txXfrm>
    </dsp:sp>
    <dsp:sp modelId="{5532DCEC-CEC2-4962-A9B4-6C598338DEB7}">
      <dsp:nvSpPr>
        <dsp:cNvPr id="0" name=""/>
        <dsp:cNvSpPr/>
      </dsp:nvSpPr>
      <dsp:spPr>
        <a:xfrm rot="5400000">
          <a:off x="4189745" y="-359500"/>
          <a:ext cx="1971252" cy="84422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ysClr val="windowText" lastClr="000000"/>
              </a:solidFill>
            </a:rPr>
            <a:t>In instances where a specialist PICU bed might be indicated, the DSN should be contacted immediately. In some cases it may be necessary to admit the patient to the most local unit, so that an accurate determination of the patient's care needs can be made without delay.   </a:t>
          </a:r>
          <a:endParaRPr lang="en-GB" sz="1000" strike="sngStrike" kern="1200">
            <a:solidFill>
              <a:sysClr val="windowText" lastClr="000000"/>
            </a:solidFill>
          </a:endParaRPr>
        </a:p>
        <a:p>
          <a:pPr marL="57150" lvl="1" indent="-57150" algn="l" defTabSz="444500">
            <a:lnSpc>
              <a:spcPct val="90000"/>
            </a:lnSpc>
            <a:spcBef>
              <a:spcPct val="0"/>
            </a:spcBef>
            <a:spcAft>
              <a:spcPct val="15000"/>
            </a:spcAft>
            <a:buChar char="•"/>
          </a:pPr>
          <a:r>
            <a:rPr lang="en-GB" sz="1000" kern="1200">
              <a:solidFill>
                <a:sysClr val="windowText" lastClr="000000"/>
              </a:solidFill>
            </a:rPr>
            <a:t>In instances where service users have additional needs in relation to mild to moderate Learning Disability, Autism or ADHD together with mental disorder, IST should be contacted by the DSN as soon as possible so that admission to an acute ward under the nationally agreed 'Green Light' strategy is not delayed.  This will be to support admission to a mainstream bed. </a:t>
          </a:r>
          <a:endParaRPr lang="en-GB" sz="1000" strike="sngStrike" kern="1200">
            <a:solidFill>
              <a:sysClr val="windowText" lastClr="000000"/>
            </a:solidFill>
          </a:endParaRPr>
        </a:p>
        <a:p>
          <a:pPr marL="57150" lvl="1" indent="-57150" algn="l" defTabSz="444500">
            <a:lnSpc>
              <a:spcPct val="90000"/>
            </a:lnSpc>
            <a:spcBef>
              <a:spcPct val="0"/>
            </a:spcBef>
            <a:spcAft>
              <a:spcPct val="15000"/>
            </a:spcAft>
            <a:buChar char="•"/>
          </a:pPr>
          <a:r>
            <a:rPr lang="en-GB" sz="1000" kern="1200"/>
            <a:t>If no local bed is found following review of bedstate and further capacity review,  DSN to escalate to Borough Lead Nurse/ on-call Manager within one hour of initial bed request being made so further plans can be made re: bed location. </a:t>
          </a:r>
        </a:p>
        <a:p>
          <a:pPr marL="57150" lvl="1" indent="-57150" algn="l" defTabSz="444500">
            <a:lnSpc>
              <a:spcPct val="90000"/>
            </a:lnSpc>
            <a:spcBef>
              <a:spcPct val="0"/>
            </a:spcBef>
            <a:spcAft>
              <a:spcPct val="15000"/>
            </a:spcAft>
            <a:buChar char="•"/>
          </a:pPr>
          <a:r>
            <a:rPr lang="en-GB" sz="1000" kern="1200"/>
            <a:t> </a:t>
          </a:r>
          <a:r>
            <a:rPr lang="en-GB" sz="1000" kern="1200">
              <a:solidFill>
                <a:sysClr val="windowText" lastClr="000000"/>
              </a:solidFill>
            </a:rPr>
            <a:t>As a guide, and reflecting the expectations on the DSN, it would be expected that an AMHP would not call the DSN more than every 30 minutes for updates  (regarding bed allocation  progress, in order to support AMHP risk assessment/ safety plan whilst waiting for bed to be located etc) unless the community situation suggests a need to do so.</a:t>
          </a:r>
        </a:p>
        <a:p>
          <a:pPr marL="57150" lvl="1" indent="-57150" algn="l" defTabSz="444500">
            <a:lnSpc>
              <a:spcPct val="90000"/>
            </a:lnSpc>
            <a:spcBef>
              <a:spcPct val="0"/>
            </a:spcBef>
            <a:spcAft>
              <a:spcPct val="15000"/>
            </a:spcAft>
            <a:buChar char="•"/>
          </a:pPr>
          <a:r>
            <a:rPr lang="en-GB" sz="1000" kern="1200"/>
            <a:t>AMHP </a:t>
          </a:r>
          <a:r>
            <a:rPr lang="en-GB" sz="1000" kern="1200">
              <a:solidFill>
                <a:sysClr val="windowText" lastClr="000000"/>
              </a:solidFill>
            </a:rPr>
            <a:t>to alert AMHP Lead/ Operational Manager/ on-call Manager of bed delays. </a:t>
          </a:r>
          <a:endParaRPr lang="en-GB" sz="1000" strike="sngStrike" kern="1200"/>
        </a:p>
      </dsp:txBody>
      <dsp:txXfrm rot="-5400000">
        <a:off x="954261" y="2972213"/>
        <a:ext cx="8345992" cy="177879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ox Migration" ma:contentTypeID="0x010100941DCE439507BF419A06F92B5822A32800822430AFAD5750418468BE664D573F8B" ma:contentTypeVersion="13" ma:contentTypeDescription="CT for documents migrated from Box to SP" ma:contentTypeScope="" ma:versionID="ca9a96c369c2e5d21f2d41de7f8fe212">
  <xsd:schema xmlns:xsd="http://www.w3.org/2001/XMLSchema" xmlns:xs="http://www.w3.org/2001/XMLSchema" xmlns:p="http://schemas.microsoft.com/office/2006/metadata/properties" xmlns:ns2="fef0dcf7-c58a-411d-b11e-e897dc708f21" xmlns:ns3="d215d93e-cb3f-4a6e-b765-92d410ec0eae" targetNamespace="http://schemas.microsoft.com/office/2006/metadata/properties" ma:root="true" ma:fieldsID="bf540ff5e68341e8aa9bf1461dd90f92" ns2:_="" ns3:_="">
    <xsd:import namespace="fef0dcf7-c58a-411d-b11e-e897dc708f21"/>
    <xsd:import namespace="d215d93e-cb3f-4a6e-b765-92d410ec0eae"/>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2:Box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element name="BoxPath" ma:index="14" nillable="true" ma:displayName="Box Path" ma:internalName="Box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15d93e-cb3f-4a6e-b765-92d410ec0ea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34b6a5-0dea-4de5-b959-8704a0ef8b02" ContentTypeId="0x010100941DCE439507BF419A06F92B5822A328"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d215d93e-cb3f-4a6e-b765-92d410ec0eae">TNZWZMSFFPP5-1955619323-79699</_dlc_DocId>
    <_dlc_DocIdUrl xmlns="d215d93e-cb3f-4a6e-b765-92d410ec0eae">
      <Url>https://centralbedfordshirecouncil.sharepoint.com/sites/SCHHResources/_layouts/15/DocIdRedir.aspx?ID=TNZWZMSFFPP5-1955619323-79699</Url>
      <Description>TNZWZMSFFPP5-1955619323-79699</Description>
    </_dlc_DocIdUrl>
    <BoxPath xmlns="fef0dcf7-c58a-411d-b11e-e897dc708f21" xsi:nil="true"/>
    <BoxModifiedName xmlns="fef0dcf7-c58a-411d-b11e-e897dc708f21">Natalie.Oatham@centralbedfordshire.gov.uk|02-12-2021 12:49:11</BoxModifiedName>
    <BoxNo xmlns="fef0dcf7-c58a-411d-b11e-e897dc708f21">459453372850</BoxNo>
    <BoxVersionNo xmlns="fef0dcf7-c58a-411d-b11e-e897dc708f21">5</BoxVersionNo>
    <BoxTasks xmlns="fef0dcf7-c58a-411d-b11e-e897dc708f21" xsi:nil="true"/>
    <BoxCreatedName xmlns="fef0dcf7-c58a-411d-b11e-e897dc708f21">Natalie.Oatham@centralbedfordshire.gov.uk|17-05-2019 08:23:05</BoxCreatedName>
    <BoxComments xmlns="fef0dcf7-c58a-411d-b11e-e897dc708f21" xsi:nil="true"/>
  </documentManagement>
</p:properties>
</file>

<file path=customXml/item7.xml><?xml version="1.0" encoding="utf-8"?>
<?mso-contentType ?>
<SharedContentType xmlns="Microsoft.SharePoint.Taxonomy.ContentTypeSync" SourceId="1a34b6a5-0dea-4de5-b959-8704a0ef8b02" ContentTypeId="0x010100941DCE439507BF419A06F92B5822A328" PreviousValue="false"/>
</file>

<file path=customXml/itemProps1.xml><?xml version="1.0" encoding="utf-8"?>
<ds:datastoreItem xmlns:ds="http://schemas.openxmlformats.org/officeDocument/2006/customXml" ds:itemID="{C4E45A0D-2FA8-E546-B0EB-90E8411E2B59}">
  <ds:schemaRefs>
    <ds:schemaRef ds:uri="http://schemas.openxmlformats.org/officeDocument/2006/bibliography"/>
  </ds:schemaRefs>
</ds:datastoreItem>
</file>

<file path=customXml/itemProps2.xml><?xml version="1.0" encoding="utf-8"?>
<ds:datastoreItem xmlns:ds="http://schemas.openxmlformats.org/officeDocument/2006/customXml" ds:itemID="{5389C35E-A9C9-4C57-A7B0-8333A86BF8FB}"/>
</file>

<file path=customXml/itemProps3.xml><?xml version="1.0" encoding="utf-8"?>
<ds:datastoreItem xmlns:ds="http://schemas.openxmlformats.org/officeDocument/2006/customXml" ds:itemID="{E23C3A94-73E4-4EA5-820D-FE51011639F1}"/>
</file>

<file path=customXml/itemProps4.xml><?xml version="1.0" encoding="utf-8"?>
<ds:datastoreItem xmlns:ds="http://schemas.openxmlformats.org/officeDocument/2006/customXml" ds:itemID="{5A4FE711-A7CC-4DB5-9294-C1F01AC07F2F}"/>
</file>

<file path=customXml/itemProps5.xml><?xml version="1.0" encoding="utf-8"?>
<ds:datastoreItem xmlns:ds="http://schemas.openxmlformats.org/officeDocument/2006/customXml" ds:itemID="{B7210F7D-E89C-46DF-9EEA-250B2B327206}"/>
</file>

<file path=customXml/itemProps6.xml><?xml version="1.0" encoding="utf-8"?>
<ds:datastoreItem xmlns:ds="http://schemas.openxmlformats.org/officeDocument/2006/customXml" ds:itemID="{59814D37-F1F4-4D25-B0DE-3DAA506FBCF1}"/>
</file>

<file path=customXml/itemProps7.xml><?xml version="1.0" encoding="utf-8"?>
<ds:datastoreItem xmlns:ds="http://schemas.openxmlformats.org/officeDocument/2006/customXml" ds:itemID="{74C39F48-BDEA-4941-8D51-AF19B3DB1ED3}"/>
</file>

<file path=docProps/app.xml><?xml version="1.0" encoding="utf-8"?>
<Properties xmlns="http://schemas.openxmlformats.org/officeDocument/2006/extended-properties" xmlns:vt="http://schemas.openxmlformats.org/officeDocument/2006/docPropsVTypes">
  <Template>Normal.dotm</Template>
  <TotalTime>40</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East London NHS Foundation Trust</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Stanwell</dc:creator>
  <cp:lastModifiedBy>Natalie Oatham</cp:lastModifiedBy>
  <cp:revision>11</cp:revision>
  <cp:lastPrinted>2018-09-18T14:11:00Z</cp:lastPrinted>
  <dcterms:created xsi:type="dcterms:W3CDTF">2019-05-16T15:53:00Z</dcterms:created>
  <dcterms:modified xsi:type="dcterms:W3CDTF">2021-06-10T07:53:00Z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0x010100941DCE439507BF419A06F92B5822A32800822430AFAD5750418468BE664D573F8B</vt:lpwstr>
  </property>
  <property fmtid="{D5CDD505-2E9C-101B-9397-08002B2CF9AE}" pid="3" name="_dlc_DocIdItemGuid">
    <vt:lpwstr>43301b1c-3993-4c4d-989b-ac17ba66882b</vt:lpwstr>
  </property>
  <property fmtid="{D5CDD505-2E9C-101B-9397-08002B2CF9AE}" pid="4" name="Order">
    <vt:r8>3338500</vt:r8>
  </property>
  <property fmtid="{D5CDD505-2E9C-101B-9397-08002B2CF9AE}" pid="5" name="BoxNo">
    <vt:lpwstr>459453372850</vt:lpwstr>
  </property>
  <property fmtid="{D5CDD505-2E9C-101B-9397-08002B2CF9AE}" pid="7" name="_ExtendedDescription">
    <vt:lpwstr/>
  </property>
  <property fmtid="{D5CDD505-2E9C-101B-9397-08002B2CF9AE}" pid="8" name="BoxCreatedName">
    <vt:lpwstr>Natalie.Oatham@centralbedfordshire.gov.uk|17-05-2019 08:23:05</vt:lpwstr>
  </property>
  <property fmtid="{D5CDD505-2E9C-101B-9397-08002B2CF9AE}" pid="9"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BoxVersionNo">
    <vt:lpwstr>5</vt:lpwstr>
  </property>
  <property fmtid="{D5CDD505-2E9C-101B-9397-08002B2CF9AE}" pid="15" name="BoxModifiedName">
    <vt:lpwstr>Natalie.Oatham@centralbedfordshire.gov.uk|02-12-2021 12:49:11</vt:lpwstr>
  </property>
  <property fmtid="{D5CDD505-2E9C-101B-9397-08002B2CF9AE}" pid="16" name="MediaServiceImageTags">
    <vt:lpwstr/>
  </property>
  <property fmtid="{D5CDD505-2E9C-101B-9397-08002B2CF9AE}" pid="17" name="SharedWithUsers">
    <vt:lpwstr/>
  </property>
  <property fmtid="{D5CDD505-2E9C-101B-9397-08002B2CF9AE}" pid="19" name="lcf76f155ced4ddcb4097134ff3c332f">
    <vt:lpwstr/>
  </property>
  <property fmtid="{D5CDD505-2E9C-101B-9397-08002B2CF9AE}" pid="20" name="TaxCatchAll">
    <vt:lpwstr/>
  </property>
</Properties>
</file>